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1DAE95" w14:textId="77777777" w:rsidR="00FD20AD" w:rsidRPr="003A43D2" w:rsidRDefault="00FD20AD" w:rsidP="00447EBB">
      <w:pPr>
        <w:widowControl w:val="0"/>
        <w:suppressAutoHyphens w:val="0"/>
        <w:jc w:val="center"/>
      </w:pPr>
      <w:bookmarkStart w:id="0" w:name="_GoBack"/>
      <w:bookmarkEnd w:id="0"/>
    </w:p>
    <w:p w14:paraId="61BF883B" w14:textId="4DA0C4A6" w:rsidR="00FD20AD" w:rsidRPr="009510E2" w:rsidRDefault="00FD20AD">
      <w:pPr>
        <w:jc w:val="center"/>
        <w:rPr>
          <w:b/>
          <w:i/>
        </w:rPr>
      </w:pPr>
      <w:r w:rsidRPr="009510E2">
        <w:rPr>
          <w:b/>
          <w:i/>
        </w:rPr>
        <w:t xml:space="preserve">Annual Drinking Water Quality Report for </w:t>
      </w:r>
      <w:r w:rsidR="00DD4FA0" w:rsidRPr="009510E2">
        <w:rPr>
          <w:b/>
          <w:i/>
        </w:rPr>
        <w:t>202</w:t>
      </w:r>
      <w:r w:rsidR="00000798" w:rsidRPr="009510E2">
        <w:rPr>
          <w:b/>
          <w:i/>
        </w:rPr>
        <w:t>2</w:t>
      </w:r>
    </w:p>
    <w:p w14:paraId="0BDA342D" w14:textId="6F7A3081" w:rsidR="00FD20AD" w:rsidRPr="009510E2" w:rsidRDefault="004E5C4B">
      <w:pPr>
        <w:jc w:val="center"/>
        <w:rPr>
          <w:b/>
          <w:i/>
        </w:rPr>
      </w:pPr>
      <w:r w:rsidRPr="009510E2">
        <w:rPr>
          <w:b/>
          <w:i/>
        </w:rPr>
        <w:t>Village of Schaghticoke</w:t>
      </w:r>
    </w:p>
    <w:p w14:paraId="4D1055AC" w14:textId="70B206BA" w:rsidR="00FD20AD" w:rsidRPr="009510E2" w:rsidRDefault="002002FA">
      <w:pPr>
        <w:jc w:val="center"/>
        <w:rPr>
          <w:b/>
          <w:i/>
        </w:rPr>
      </w:pPr>
      <w:r w:rsidRPr="009510E2">
        <w:rPr>
          <w:b/>
          <w:i/>
        </w:rPr>
        <w:t>163 Main St. P.O. Box 187</w:t>
      </w:r>
    </w:p>
    <w:p w14:paraId="06B39196" w14:textId="3842376F" w:rsidR="00FD20AD" w:rsidRPr="009510E2" w:rsidRDefault="00FD20AD">
      <w:pPr>
        <w:jc w:val="center"/>
        <w:rPr>
          <w:b/>
          <w:i/>
        </w:rPr>
      </w:pPr>
      <w:r w:rsidRPr="009510E2">
        <w:rPr>
          <w:b/>
          <w:i/>
        </w:rPr>
        <w:t>Public Water Supply ID#</w:t>
      </w:r>
      <w:r w:rsidR="00B96EA3" w:rsidRPr="009510E2">
        <w:rPr>
          <w:b/>
          <w:i/>
        </w:rPr>
        <w:t>4100045</w:t>
      </w:r>
      <w:r w:rsidRPr="009510E2">
        <w:rPr>
          <w:b/>
          <w:i/>
        </w:rPr>
        <w:t xml:space="preserve"> </w:t>
      </w:r>
    </w:p>
    <w:p w14:paraId="31E4E2C3" w14:textId="77777777" w:rsidR="00FD20AD" w:rsidRPr="009510E2" w:rsidRDefault="00FD20AD">
      <w:pPr>
        <w:jc w:val="both"/>
        <w:rPr>
          <w:b/>
          <w:smallCaps/>
        </w:rPr>
      </w:pPr>
    </w:p>
    <w:p w14:paraId="34DC2051" w14:textId="77777777" w:rsidR="00FD20AD" w:rsidRPr="009510E2" w:rsidRDefault="00FD20AD">
      <w:pPr>
        <w:jc w:val="both"/>
        <w:rPr>
          <w:b/>
          <w:smallCaps/>
        </w:rPr>
      </w:pPr>
    </w:p>
    <w:p w14:paraId="7BD09638" w14:textId="77777777" w:rsidR="00FD20AD" w:rsidRPr="009510E2" w:rsidRDefault="00FD20AD">
      <w:pPr>
        <w:jc w:val="both"/>
        <w:rPr>
          <w:b/>
          <w:smallCaps/>
        </w:rPr>
      </w:pPr>
      <w:r w:rsidRPr="009510E2">
        <w:rPr>
          <w:b/>
          <w:smallCaps/>
        </w:rPr>
        <w:t>INTRODUCTION</w:t>
      </w:r>
    </w:p>
    <w:p w14:paraId="0C1FD789" w14:textId="678ED2DF" w:rsidR="00FD20AD" w:rsidRPr="009510E2" w:rsidRDefault="00FD20AD">
      <w:pPr>
        <w:jc w:val="both"/>
        <w:rPr>
          <w:sz w:val="16"/>
          <w:szCs w:val="16"/>
        </w:rPr>
      </w:pPr>
      <w:r w:rsidRPr="009510E2">
        <w:rPr>
          <w:sz w:val="16"/>
          <w:szCs w:val="16"/>
        </w:rPr>
        <w:t xml:space="preserve">To comply with State regulations, </w:t>
      </w:r>
      <w:r w:rsidR="00B96EA3" w:rsidRPr="009510E2">
        <w:rPr>
          <w:color w:val="0000FF"/>
          <w:sz w:val="16"/>
          <w:szCs w:val="16"/>
        </w:rPr>
        <w:t>Village of Schaghticoke</w:t>
      </w:r>
      <w:r w:rsidRPr="009510E2">
        <w:rPr>
          <w:sz w:val="16"/>
          <w:szCs w:val="16"/>
        </w:rPr>
        <w:t xml:space="preserve">, will be annually issuing a report describing the quality of your drinking water.  The purpose of this report is to raise your understanding of drinking water and awareness of the need to protect our drinking water sources.  </w:t>
      </w:r>
      <w:r w:rsidRPr="009510E2">
        <w:rPr>
          <w:color w:val="0000FF"/>
          <w:sz w:val="16"/>
          <w:szCs w:val="16"/>
        </w:rPr>
        <w:t>Last year, your tap water met all State drinking water health standards.  We are proud to report that our system</w:t>
      </w:r>
      <w:r w:rsidR="00B96EA3" w:rsidRPr="009510E2">
        <w:rPr>
          <w:color w:val="0000FF"/>
          <w:sz w:val="16"/>
          <w:szCs w:val="16"/>
        </w:rPr>
        <w:t xml:space="preserve"> did not violate a maximum contaminant level or any other water quality standard.</w:t>
      </w:r>
      <w:r w:rsidRPr="009510E2">
        <w:rPr>
          <w:sz w:val="16"/>
          <w:szCs w:val="16"/>
        </w:rPr>
        <w:t xml:space="preserve">  This report provides an overview of last year’s water quality.  Included are details about where your water comes from, what it contains, and how it compares to State standards.</w:t>
      </w:r>
    </w:p>
    <w:p w14:paraId="3C9C598B" w14:textId="77777777" w:rsidR="00FD20AD" w:rsidRPr="009510E2" w:rsidRDefault="00FD20AD">
      <w:pPr>
        <w:jc w:val="both"/>
        <w:rPr>
          <w:sz w:val="16"/>
          <w:szCs w:val="16"/>
        </w:rPr>
      </w:pPr>
    </w:p>
    <w:p w14:paraId="5523FADE" w14:textId="5B521DD8" w:rsidR="00FD20AD" w:rsidRPr="009510E2" w:rsidRDefault="00FD20AD">
      <w:pPr>
        <w:jc w:val="both"/>
        <w:rPr>
          <w:color w:val="0000FF"/>
          <w:sz w:val="16"/>
          <w:szCs w:val="16"/>
        </w:rPr>
      </w:pPr>
      <w:r w:rsidRPr="009510E2">
        <w:rPr>
          <w:sz w:val="16"/>
          <w:szCs w:val="16"/>
        </w:rPr>
        <w:t xml:space="preserve">If you have any questions about this report or concerning your drinking water, please contact </w:t>
      </w:r>
      <w:r w:rsidR="00B96EA3" w:rsidRPr="009510E2">
        <w:rPr>
          <w:color w:val="0000FF"/>
          <w:sz w:val="16"/>
          <w:szCs w:val="16"/>
        </w:rPr>
        <w:t>Frank Crandall, Operator of Water, 518-956-1444</w:t>
      </w:r>
      <w:r w:rsidRPr="009510E2">
        <w:rPr>
          <w:sz w:val="16"/>
          <w:szCs w:val="16"/>
        </w:rPr>
        <w:t>. We want you to be informed about your drinking water.  If you want to learn more, please attend any of our regularly s</w:t>
      </w:r>
      <w:r w:rsidR="00B96EA3" w:rsidRPr="009510E2">
        <w:rPr>
          <w:sz w:val="16"/>
          <w:szCs w:val="16"/>
        </w:rPr>
        <w:t>cheduled village board meetings</w:t>
      </w:r>
      <w:r w:rsidRPr="009510E2">
        <w:rPr>
          <w:sz w:val="16"/>
          <w:szCs w:val="16"/>
        </w:rPr>
        <w:t xml:space="preserve">. The meetings are held </w:t>
      </w:r>
      <w:r w:rsidR="00B96EA3" w:rsidRPr="009510E2">
        <w:rPr>
          <w:color w:val="0000FF"/>
          <w:sz w:val="16"/>
          <w:szCs w:val="16"/>
        </w:rPr>
        <w:t xml:space="preserve">on the first Monday of every month at the Village Hall, 7:P.M.. </w:t>
      </w:r>
    </w:p>
    <w:p w14:paraId="43A6EBC1" w14:textId="77777777" w:rsidR="00FD20AD" w:rsidRPr="009510E2" w:rsidRDefault="00FD20AD">
      <w:pPr>
        <w:jc w:val="both"/>
        <w:rPr>
          <w:sz w:val="16"/>
          <w:szCs w:val="16"/>
        </w:rPr>
      </w:pPr>
    </w:p>
    <w:p w14:paraId="75AF155D" w14:textId="77777777" w:rsidR="00FD20AD" w:rsidRPr="009510E2" w:rsidRDefault="00FD20AD">
      <w:pPr>
        <w:jc w:val="both"/>
        <w:rPr>
          <w:b/>
        </w:rPr>
      </w:pPr>
      <w:r w:rsidRPr="009510E2">
        <w:rPr>
          <w:b/>
        </w:rPr>
        <w:t>WHERE DOES OUR WATER COME FROM?</w:t>
      </w:r>
    </w:p>
    <w:p w14:paraId="58D39136" w14:textId="77777777" w:rsidR="00FD20AD" w:rsidRPr="009510E2" w:rsidRDefault="00FD20AD">
      <w:pPr>
        <w:jc w:val="both"/>
        <w:rPr>
          <w:sz w:val="16"/>
          <w:szCs w:val="16"/>
        </w:rPr>
      </w:pPr>
      <w:r w:rsidRPr="009510E2">
        <w:rPr>
          <w:sz w:val="16"/>
          <w:szCs w:val="16"/>
        </w:rPr>
        <w:t>In general,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activities.  Contaminants that may be present in source water include: microbial contaminants; inorganic contaminants; pesticides and herbicides; organic chemical contaminants; and radioactive contaminants.  In order to ensure that tap water is safe to drink, the State and the EPA prescribe regulations which limit the amount of certain contaminants in water provided by public water systems.  The State Health Department’s and the FDA’s regulations establish limits for contaminants in bottled water which must provide the same protection for public health.</w:t>
      </w:r>
    </w:p>
    <w:p w14:paraId="4776AB58" w14:textId="77777777" w:rsidR="00FD20AD" w:rsidRPr="009510E2" w:rsidRDefault="00FD20AD">
      <w:pPr>
        <w:jc w:val="both"/>
        <w:rPr>
          <w:sz w:val="16"/>
          <w:szCs w:val="16"/>
        </w:rPr>
      </w:pPr>
    </w:p>
    <w:p w14:paraId="2E9829EF" w14:textId="14B3E7DA" w:rsidR="00FD20AD" w:rsidRPr="009510E2" w:rsidRDefault="00FD20AD">
      <w:pPr>
        <w:jc w:val="both"/>
        <w:rPr>
          <w:sz w:val="16"/>
          <w:szCs w:val="16"/>
        </w:rPr>
      </w:pPr>
      <w:r w:rsidRPr="009510E2">
        <w:rPr>
          <w:sz w:val="16"/>
          <w:szCs w:val="16"/>
        </w:rPr>
        <w:t xml:space="preserve">Our water system serves </w:t>
      </w:r>
      <w:r w:rsidR="007A00B2" w:rsidRPr="009510E2">
        <w:rPr>
          <w:color w:val="0000FF"/>
          <w:sz w:val="16"/>
          <w:szCs w:val="16"/>
        </w:rPr>
        <w:t>592</w:t>
      </w:r>
      <w:r w:rsidR="00A50896" w:rsidRPr="009510E2">
        <w:rPr>
          <w:color w:val="0000FF"/>
          <w:sz w:val="16"/>
          <w:szCs w:val="16"/>
        </w:rPr>
        <w:t xml:space="preserve"> people through 208 service connections</w:t>
      </w:r>
      <w:r w:rsidRPr="009510E2">
        <w:rPr>
          <w:sz w:val="16"/>
          <w:szCs w:val="16"/>
        </w:rPr>
        <w:t xml:space="preserve">.  Our water source is </w:t>
      </w:r>
      <w:r w:rsidR="00A50896" w:rsidRPr="009510E2">
        <w:rPr>
          <w:color w:val="0000FF"/>
          <w:sz w:val="16"/>
          <w:szCs w:val="16"/>
        </w:rPr>
        <w:t>groundwater wells. Groundwater drawn from four 160-185 foot deep drilled wells which is located on the eastern edge of the Village Boundary.</w:t>
      </w:r>
      <w:r w:rsidR="00A50896" w:rsidRPr="009510E2">
        <w:rPr>
          <w:sz w:val="16"/>
          <w:szCs w:val="16"/>
        </w:rPr>
        <w:t xml:space="preserve"> </w:t>
      </w:r>
      <w:r w:rsidRPr="009510E2">
        <w:rPr>
          <w:sz w:val="16"/>
          <w:szCs w:val="16"/>
        </w:rPr>
        <w:t xml:space="preserve">The water is </w:t>
      </w:r>
      <w:r w:rsidR="00A50896" w:rsidRPr="009510E2">
        <w:rPr>
          <w:color w:val="0000FF"/>
          <w:sz w:val="16"/>
          <w:szCs w:val="16"/>
        </w:rPr>
        <w:t>chlorinated and filtered prior to distribution.</w:t>
      </w:r>
      <w:r w:rsidR="00A50896" w:rsidRPr="009510E2">
        <w:rPr>
          <w:sz w:val="16"/>
          <w:szCs w:val="16"/>
        </w:rPr>
        <w:t xml:space="preserve"> </w:t>
      </w:r>
    </w:p>
    <w:p w14:paraId="70BE4C0C" w14:textId="77777777" w:rsidR="00D842E4" w:rsidRPr="009510E2" w:rsidRDefault="00D842E4">
      <w:pPr>
        <w:jc w:val="both"/>
        <w:rPr>
          <w:sz w:val="16"/>
          <w:szCs w:val="16"/>
        </w:rPr>
      </w:pPr>
    </w:p>
    <w:p w14:paraId="292A5390" w14:textId="5058A420" w:rsidR="00D842E4" w:rsidRPr="009510E2" w:rsidRDefault="00D842E4" w:rsidP="00D842E4">
      <w:pPr>
        <w:pStyle w:val="BodyText"/>
        <w:jc w:val="both"/>
        <w:rPr>
          <w:sz w:val="15"/>
          <w:szCs w:val="15"/>
        </w:rPr>
      </w:pPr>
      <w:r w:rsidRPr="009510E2">
        <w:rPr>
          <w:sz w:val="18"/>
          <w:szCs w:val="18"/>
        </w:rPr>
        <w:t xml:space="preserve">The source water assessment performed by the New York State Health Department has rated our source water as </w:t>
      </w:r>
      <w:r w:rsidRPr="009510E2">
        <w:rPr>
          <w:snapToGrid w:val="0"/>
          <w:sz w:val="18"/>
          <w:szCs w:val="18"/>
        </w:rPr>
        <w:t>having a medium-high susceptibility to microbials, nitrates, industrial solvents, and other industrial contaminants</w:t>
      </w:r>
      <w:r w:rsidRPr="009510E2">
        <w:rPr>
          <w:sz w:val="18"/>
          <w:szCs w:val="18"/>
        </w:rPr>
        <w:t>.  It should be noted that the SWAP looks</w:t>
      </w:r>
      <w:r w:rsidR="00D25DDC" w:rsidRPr="009510E2">
        <w:rPr>
          <w:sz w:val="18"/>
          <w:szCs w:val="18"/>
        </w:rPr>
        <w:t xml:space="preserve"> at the untreated water only.  </w:t>
      </w:r>
      <w:r w:rsidRPr="009510E2">
        <w:rPr>
          <w:sz w:val="18"/>
          <w:szCs w:val="18"/>
        </w:rPr>
        <w:t>Our water is treated to minimize the potential sources of contamination.  The SWAP summary for our water supply is attached to this report</w:t>
      </w:r>
      <w:r w:rsidRPr="009510E2">
        <w:rPr>
          <w:sz w:val="15"/>
          <w:szCs w:val="15"/>
        </w:rPr>
        <w:t>.</w:t>
      </w:r>
    </w:p>
    <w:p w14:paraId="1E8D7CEF" w14:textId="77777777" w:rsidR="00FD20AD" w:rsidRPr="009510E2" w:rsidRDefault="00FD20AD">
      <w:pPr>
        <w:jc w:val="both"/>
        <w:rPr>
          <w:sz w:val="16"/>
          <w:szCs w:val="16"/>
        </w:rPr>
      </w:pPr>
    </w:p>
    <w:p w14:paraId="78685647" w14:textId="77777777" w:rsidR="00A50896" w:rsidRPr="009510E2" w:rsidRDefault="00A50896" w:rsidP="00A50896">
      <w:pPr>
        <w:suppressAutoHyphens w:val="0"/>
        <w:spacing w:after="450" w:line="247" w:lineRule="auto"/>
        <w:ind w:left="10" w:right="120" w:hanging="10"/>
        <w:jc w:val="both"/>
        <w:rPr>
          <w:color w:val="000000"/>
          <w:sz w:val="18"/>
          <w:szCs w:val="18"/>
        </w:rPr>
      </w:pPr>
      <w:r w:rsidRPr="009510E2">
        <w:rPr>
          <w:color w:val="000000"/>
          <w:sz w:val="18"/>
          <w:szCs w:val="18"/>
        </w:rPr>
        <w:t xml:space="preserve">This assessment evaluates the potential for contaminants to enter the groundwater pumped at the following well(s).The assessment area is the estimated surface area that could contribute recharge to the well that was evaluated for potential and actual sources of contamination.  </w:t>
      </w:r>
    </w:p>
    <w:p w14:paraId="24F92CA9" w14:textId="77777777" w:rsidR="00DE645D" w:rsidRPr="009510E2" w:rsidRDefault="00DE645D" w:rsidP="00DE645D">
      <w:pPr>
        <w:tabs>
          <w:tab w:val="center" w:pos="827"/>
          <w:tab w:val="center" w:pos="2043"/>
        </w:tabs>
        <w:suppressAutoHyphens w:val="0"/>
        <w:spacing w:after="115" w:line="259" w:lineRule="auto"/>
        <w:ind w:left="10"/>
        <w:jc w:val="both"/>
        <w:rPr>
          <w:rFonts w:ascii="Calibri" w:eastAsia="Calibri" w:hAnsi="Calibri" w:cs="Calibri"/>
          <w:color w:val="000000"/>
          <w:sz w:val="16"/>
          <w:szCs w:val="16"/>
        </w:rPr>
      </w:pPr>
      <w:r w:rsidRPr="009510E2">
        <w:rPr>
          <w:b/>
          <w:color w:val="000000"/>
          <w:sz w:val="15"/>
          <w:szCs w:val="15"/>
          <w:u w:val="single" w:color="000000"/>
        </w:rPr>
        <w:t>Well Number</w:t>
      </w:r>
      <w:r w:rsidRPr="009510E2">
        <w:rPr>
          <w:b/>
          <w:color w:val="000000"/>
          <w:sz w:val="15"/>
          <w:szCs w:val="15"/>
          <w:u w:val="single" w:color="000000"/>
        </w:rPr>
        <w:tab/>
        <w:t>Well Name</w:t>
      </w:r>
    </w:p>
    <w:p w14:paraId="063320B2" w14:textId="77777777" w:rsidR="00DE645D" w:rsidRPr="009510E2" w:rsidRDefault="00DE645D" w:rsidP="00DE645D">
      <w:pPr>
        <w:suppressAutoHyphens w:val="0"/>
        <w:spacing w:after="62" w:line="252" w:lineRule="auto"/>
        <w:jc w:val="both"/>
        <w:rPr>
          <w:rFonts w:ascii="Calibri" w:eastAsia="Calibri" w:hAnsi="Calibri" w:cs="Calibri"/>
          <w:color w:val="000000"/>
          <w:sz w:val="16"/>
          <w:szCs w:val="16"/>
        </w:rPr>
      </w:pPr>
      <w:r w:rsidRPr="009510E2">
        <w:rPr>
          <w:color w:val="000000"/>
          <w:sz w:val="15"/>
          <w:szCs w:val="15"/>
        </w:rPr>
        <w:t xml:space="preserve">            2561291         DRILLED WELL #1-6 IN.DIA-160 FT DP</w:t>
      </w:r>
    </w:p>
    <w:p w14:paraId="727A0336" w14:textId="77777777" w:rsidR="00DE645D" w:rsidRPr="009510E2" w:rsidRDefault="00DE645D" w:rsidP="00DE645D">
      <w:pPr>
        <w:suppressAutoHyphens w:val="0"/>
        <w:spacing w:after="62" w:line="252" w:lineRule="auto"/>
        <w:jc w:val="both"/>
        <w:rPr>
          <w:rFonts w:ascii="Calibri" w:eastAsia="Calibri" w:hAnsi="Calibri" w:cs="Calibri"/>
          <w:color w:val="000000"/>
          <w:sz w:val="16"/>
          <w:szCs w:val="16"/>
        </w:rPr>
      </w:pPr>
      <w:r w:rsidRPr="009510E2">
        <w:rPr>
          <w:color w:val="000000"/>
          <w:sz w:val="15"/>
          <w:szCs w:val="15"/>
        </w:rPr>
        <w:t xml:space="preserve">            2596965         DRILLED WELL #4-8 IN.DIA-175 FT DP</w:t>
      </w:r>
    </w:p>
    <w:p w14:paraId="4DDA1172" w14:textId="26F3D223" w:rsidR="00DE645D" w:rsidRPr="009510E2" w:rsidRDefault="009510E2" w:rsidP="009510E2">
      <w:pPr>
        <w:suppressAutoHyphens w:val="0"/>
        <w:spacing w:after="62" w:line="252" w:lineRule="auto"/>
        <w:jc w:val="both"/>
        <w:rPr>
          <w:rFonts w:ascii="Calibri" w:eastAsia="Calibri" w:hAnsi="Calibri" w:cs="Calibri"/>
          <w:color w:val="000000"/>
          <w:sz w:val="16"/>
          <w:szCs w:val="16"/>
        </w:rPr>
      </w:pPr>
      <w:r>
        <w:rPr>
          <w:color w:val="000000"/>
          <w:sz w:val="15"/>
          <w:szCs w:val="15"/>
        </w:rPr>
        <w:t xml:space="preserve">                                 </w:t>
      </w:r>
      <w:r w:rsidR="00DE645D" w:rsidRPr="009510E2">
        <w:rPr>
          <w:color w:val="000000"/>
          <w:sz w:val="15"/>
          <w:szCs w:val="15"/>
        </w:rPr>
        <w:t xml:space="preserve">  DRILLED WELL #5-8 IN.DIA-182 FT DP</w:t>
      </w:r>
    </w:p>
    <w:p w14:paraId="41DC32BB" w14:textId="65237A3D" w:rsidR="00DE645D" w:rsidRPr="009510E2" w:rsidRDefault="009510E2" w:rsidP="00DE645D">
      <w:pPr>
        <w:suppressAutoHyphens w:val="0"/>
        <w:spacing w:after="160" w:line="259" w:lineRule="auto"/>
        <w:rPr>
          <w:color w:val="000000"/>
          <w:sz w:val="15"/>
          <w:szCs w:val="15"/>
        </w:rPr>
      </w:pPr>
      <w:r>
        <w:rPr>
          <w:color w:val="000000"/>
          <w:sz w:val="15"/>
          <w:szCs w:val="15"/>
        </w:rPr>
        <w:tab/>
        <w:t xml:space="preserve">              </w:t>
      </w:r>
      <w:r w:rsidR="00DE645D" w:rsidRPr="009510E2">
        <w:rPr>
          <w:color w:val="000000"/>
          <w:sz w:val="15"/>
          <w:szCs w:val="15"/>
        </w:rPr>
        <w:t xml:space="preserve">  DRILLED WELL #6 -8 IN.DIA-185 FT DP  </w:t>
      </w:r>
    </w:p>
    <w:p w14:paraId="3793147D" w14:textId="7EE7992B" w:rsidR="00DE645D" w:rsidRPr="009510E2" w:rsidRDefault="00DE645D" w:rsidP="00DE645D">
      <w:pPr>
        <w:suppressAutoHyphens w:val="0"/>
        <w:spacing w:after="160" w:line="259" w:lineRule="auto"/>
        <w:rPr>
          <w:color w:val="FF0000"/>
          <w:sz w:val="16"/>
          <w:szCs w:val="16"/>
        </w:rPr>
      </w:pPr>
      <w:r w:rsidRPr="009510E2">
        <w:rPr>
          <w:color w:val="000000"/>
          <w:sz w:val="15"/>
          <w:szCs w:val="15"/>
        </w:rPr>
        <w:t xml:space="preserve"> </w:t>
      </w:r>
    </w:p>
    <w:p w14:paraId="0AEFB43B" w14:textId="77777777" w:rsidR="00F87CC6" w:rsidRPr="009510E2" w:rsidRDefault="00F87CC6" w:rsidP="00DE645D">
      <w:pPr>
        <w:suppressAutoHyphens w:val="0"/>
        <w:spacing w:after="160" w:line="259" w:lineRule="auto"/>
        <w:rPr>
          <w:rFonts w:ascii="Calibri" w:eastAsia="Calibri" w:hAnsi="Calibri" w:cs="Calibri"/>
          <w:color w:val="000000"/>
          <w:sz w:val="16"/>
          <w:szCs w:val="16"/>
        </w:rPr>
      </w:pPr>
    </w:p>
    <w:p w14:paraId="47E1AC3D" w14:textId="77777777" w:rsidR="00FD20AD" w:rsidRPr="009510E2" w:rsidRDefault="00FD20AD">
      <w:pPr>
        <w:jc w:val="both"/>
        <w:rPr>
          <w:b/>
        </w:rPr>
      </w:pPr>
      <w:r w:rsidRPr="009510E2">
        <w:rPr>
          <w:b/>
        </w:rPr>
        <w:t>ARE THERE CONTAMINANTS IN OUR DRINKING WATER?</w:t>
      </w:r>
    </w:p>
    <w:p w14:paraId="379976C7" w14:textId="15AD7CA2" w:rsidR="00FD20AD" w:rsidRPr="009510E2" w:rsidRDefault="00FD20AD">
      <w:pPr>
        <w:jc w:val="both"/>
        <w:rPr>
          <w:sz w:val="16"/>
          <w:szCs w:val="16"/>
        </w:rPr>
      </w:pPr>
      <w:r w:rsidRPr="009510E2">
        <w:rPr>
          <w:sz w:val="16"/>
          <w:szCs w:val="16"/>
        </w:rPr>
        <w:t xml:space="preserve">As the State regulations require, we routinely test your drinking water for numerous contaminants. These contaminants include: </w:t>
      </w:r>
      <w:r w:rsidRPr="009510E2">
        <w:rPr>
          <w:color w:val="0000FF"/>
          <w:sz w:val="16"/>
          <w:szCs w:val="16"/>
        </w:rPr>
        <w:t>total coliform, turbidity, inorganic compounds, nitrate, nitrite, lead and copper, volatile organic compounds, total trihalomethanes, haloacetic acids, radiological and synthetic organic</w:t>
      </w:r>
      <w:r w:rsidR="00DE645D" w:rsidRPr="009510E2">
        <w:rPr>
          <w:color w:val="0000FF"/>
          <w:sz w:val="16"/>
          <w:szCs w:val="16"/>
        </w:rPr>
        <w:t xml:space="preserve"> compounds. </w:t>
      </w:r>
      <w:r w:rsidRPr="009510E2">
        <w:rPr>
          <w:sz w:val="16"/>
          <w:szCs w:val="16"/>
        </w:rPr>
        <w:t xml:space="preserve">  The table presented below depicts which compounds were detected in your drinking water.  The State allows us to test for some contaminants less than once per year because the concentrations of these contaminants do not change frequently.  Some of our data, though representative, are more than one year old.</w:t>
      </w:r>
    </w:p>
    <w:p w14:paraId="156E893C" w14:textId="77777777" w:rsidR="00FD20AD" w:rsidRPr="009510E2" w:rsidRDefault="00FD20AD">
      <w:pPr>
        <w:jc w:val="both"/>
        <w:rPr>
          <w:sz w:val="16"/>
          <w:szCs w:val="16"/>
        </w:rPr>
      </w:pPr>
    </w:p>
    <w:p w14:paraId="28E1FDBF" w14:textId="77777777" w:rsidR="00F87CC6" w:rsidRPr="009510E2" w:rsidRDefault="00F87CC6">
      <w:pPr>
        <w:jc w:val="both"/>
        <w:rPr>
          <w:sz w:val="16"/>
          <w:szCs w:val="16"/>
        </w:rPr>
      </w:pPr>
    </w:p>
    <w:p w14:paraId="4C938D93" w14:textId="25272ADF" w:rsidR="00FD20AD" w:rsidRPr="009510E2" w:rsidRDefault="00FD20AD">
      <w:pPr>
        <w:jc w:val="both"/>
        <w:rPr>
          <w:sz w:val="16"/>
          <w:szCs w:val="16"/>
        </w:rPr>
      </w:pPr>
      <w:r w:rsidRPr="009510E2">
        <w:rPr>
          <w:sz w:val="16"/>
          <w:szCs w:val="16"/>
        </w:rPr>
        <w:t xml:space="preserve">It should be noted that all drinking water, including bottled drinking water, may be reasonably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 or the </w:t>
      </w:r>
      <w:r w:rsidR="00DE645D" w:rsidRPr="009510E2">
        <w:rPr>
          <w:color w:val="0000FF"/>
          <w:sz w:val="16"/>
          <w:szCs w:val="16"/>
        </w:rPr>
        <w:t>Rensselaer County</w:t>
      </w:r>
      <w:r w:rsidR="00DE645D" w:rsidRPr="009510E2">
        <w:rPr>
          <w:sz w:val="16"/>
          <w:szCs w:val="16"/>
        </w:rPr>
        <w:t xml:space="preserve"> H</w:t>
      </w:r>
      <w:r w:rsidR="007A00B2" w:rsidRPr="009510E2">
        <w:rPr>
          <w:sz w:val="16"/>
          <w:szCs w:val="16"/>
        </w:rPr>
        <w:t>ealth Department at 518-270-2711</w:t>
      </w:r>
      <w:r w:rsidR="00DE645D" w:rsidRPr="009510E2">
        <w:rPr>
          <w:sz w:val="16"/>
          <w:szCs w:val="16"/>
        </w:rPr>
        <w:t>.</w:t>
      </w:r>
    </w:p>
    <w:p w14:paraId="53AB24E1" w14:textId="77777777" w:rsidR="00FD20AD" w:rsidRPr="009510E2" w:rsidRDefault="00FD20AD">
      <w:pPr>
        <w:jc w:val="both"/>
        <w:rPr>
          <w:sz w:val="16"/>
          <w:szCs w:val="16"/>
        </w:rPr>
      </w:pPr>
    </w:p>
    <w:p w14:paraId="4EDCAA07" w14:textId="77777777" w:rsidR="00FD20AD" w:rsidRPr="009510E2" w:rsidRDefault="00FD20AD">
      <w:pPr>
        <w:jc w:val="both"/>
        <w:rPr>
          <w:sz w:val="16"/>
          <w:szCs w:val="16"/>
        </w:rPr>
      </w:pPr>
    </w:p>
    <w:p w14:paraId="4E510924" w14:textId="77777777" w:rsidR="00FD20AD" w:rsidRPr="009510E2" w:rsidRDefault="00FD20AD">
      <w:pPr>
        <w:jc w:val="both"/>
        <w:rPr>
          <w:sz w:val="16"/>
          <w:szCs w:val="16"/>
        </w:rPr>
      </w:pPr>
    </w:p>
    <w:p w14:paraId="2FE78D6C" w14:textId="77777777" w:rsidR="00FD20AD" w:rsidRPr="009510E2" w:rsidRDefault="00FD20AD">
      <w:pPr>
        <w:jc w:val="both"/>
        <w:rPr>
          <w:sz w:val="16"/>
          <w:szCs w:val="16"/>
        </w:rPr>
      </w:pPr>
    </w:p>
    <w:p w14:paraId="37CB6C72" w14:textId="77777777" w:rsidR="00634CAF" w:rsidRPr="009510E2" w:rsidRDefault="00895590">
      <w:pPr>
        <w:jc w:val="both"/>
        <w:rPr>
          <w:sz w:val="16"/>
          <w:szCs w:val="16"/>
        </w:rPr>
      </w:pPr>
      <w:r w:rsidRPr="009510E2">
        <w:rPr>
          <w:sz w:val="16"/>
          <w:szCs w:val="16"/>
        </w:rPr>
        <w:t xml:space="preserve"> </w:t>
      </w:r>
    </w:p>
    <w:p w14:paraId="4572DED5" w14:textId="77777777" w:rsidR="00FD20AD" w:rsidRPr="009510E2" w:rsidRDefault="00FD20AD">
      <w:pPr>
        <w:jc w:val="both"/>
        <w:rPr>
          <w:sz w:val="16"/>
          <w:szCs w:val="16"/>
        </w:rPr>
      </w:pPr>
    </w:p>
    <w:p w14:paraId="5C622AC8" w14:textId="5B41ACA4" w:rsidR="00634CAF" w:rsidRPr="009510E2" w:rsidRDefault="00634CAF">
      <w:pPr>
        <w:jc w:val="both"/>
        <w:rPr>
          <w:sz w:val="16"/>
          <w:szCs w:val="16"/>
        </w:rPr>
      </w:pPr>
    </w:p>
    <w:p w14:paraId="3D1011CC" w14:textId="77777777" w:rsidR="00634CAF" w:rsidRPr="009510E2" w:rsidRDefault="00634CAF">
      <w:pPr>
        <w:jc w:val="both"/>
        <w:rPr>
          <w:sz w:val="16"/>
          <w:szCs w:val="16"/>
        </w:rPr>
      </w:pPr>
    </w:p>
    <w:p w14:paraId="0189024C" w14:textId="77777777" w:rsidR="00D40E90" w:rsidRPr="009510E2" w:rsidRDefault="00D40E90">
      <w:pPr>
        <w:jc w:val="both"/>
        <w:rPr>
          <w:b/>
          <w:i/>
          <w:sz w:val="16"/>
          <w:szCs w:val="16"/>
          <w:u w:val="single"/>
        </w:rPr>
      </w:pPr>
    </w:p>
    <w:p w14:paraId="0029D49C" w14:textId="77777777" w:rsidR="00D40E90" w:rsidRPr="009510E2" w:rsidRDefault="00D40E90">
      <w:pPr>
        <w:jc w:val="both"/>
        <w:rPr>
          <w:b/>
          <w:i/>
          <w:sz w:val="16"/>
          <w:szCs w:val="16"/>
          <w:u w:val="single"/>
        </w:rPr>
      </w:pPr>
    </w:p>
    <w:p w14:paraId="5FCE2496" w14:textId="77777777" w:rsidR="00D40E90" w:rsidRPr="009510E2" w:rsidRDefault="00D40E90">
      <w:pPr>
        <w:jc w:val="both"/>
        <w:rPr>
          <w:b/>
          <w:i/>
          <w:sz w:val="16"/>
          <w:szCs w:val="16"/>
          <w:u w:val="single"/>
        </w:rPr>
      </w:pPr>
    </w:p>
    <w:p w14:paraId="025E7183" w14:textId="77777777" w:rsidR="00D40E90" w:rsidRPr="009510E2" w:rsidRDefault="00D40E90">
      <w:pPr>
        <w:jc w:val="both"/>
        <w:rPr>
          <w:b/>
          <w:i/>
          <w:sz w:val="16"/>
          <w:szCs w:val="16"/>
          <w:u w:val="single"/>
        </w:rPr>
      </w:pPr>
    </w:p>
    <w:p w14:paraId="7C356296" w14:textId="77777777" w:rsidR="00D40E90" w:rsidRPr="009510E2" w:rsidRDefault="00D40E90">
      <w:pPr>
        <w:jc w:val="both"/>
        <w:rPr>
          <w:b/>
          <w:i/>
          <w:sz w:val="16"/>
          <w:szCs w:val="16"/>
          <w:u w:val="single"/>
        </w:rPr>
      </w:pPr>
    </w:p>
    <w:p w14:paraId="271416F2" w14:textId="77777777" w:rsidR="00D40E90" w:rsidRPr="009510E2" w:rsidRDefault="00D40E90">
      <w:pPr>
        <w:jc w:val="both"/>
        <w:rPr>
          <w:b/>
          <w:i/>
          <w:sz w:val="16"/>
          <w:szCs w:val="16"/>
          <w:u w:val="single"/>
        </w:rPr>
      </w:pPr>
    </w:p>
    <w:p w14:paraId="48C11575" w14:textId="77777777" w:rsidR="00D40E90" w:rsidRPr="009510E2" w:rsidRDefault="00D40E90">
      <w:pPr>
        <w:jc w:val="both"/>
        <w:rPr>
          <w:b/>
          <w:i/>
          <w:sz w:val="16"/>
          <w:szCs w:val="16"/>
          <w:u w:val="single"/>
        </w:rPr>
      </w:pPr>
    </w:p>
    <w:p w14:paraId="326117A6" w14:textId="77777777" w:rsidR="00D40E90" w:rsidRPr="009510E2" w:rsidRDefault="00D40E90">
      <w:pPr>
        <w:jc w:val="both"/>
        <w:rPr>
          <w:b/>
          <w:i/>
          <w:sz w:val="16"/>
          <w:szCs w:val="16"/>
          <w:u w:val="single"/>
        </w:rPr>
      </w:pPr>
    </w:p>
    <w:p w14:paraId="51D51598" w14:textId="77777777" w:rsidR="00D40E90" w:rsidRPr="009510E2" w:rsidRDefault="00D40E90">
      <w:pPr>
        <w:jc w:val="both"/>
        <w:rPr>
          <w:b/>
          <w:i/>
          <w:sz w:val="16"/>
          <w:szCs w:val="16"/>
          <w:u w:val="single"/>
        </w:rPr>
      </w:pPr>
    </w:p>
    <w:p w14:paraId="76AA3D56" w14:textId="77777777" w:rsidR="00D40E90" w:rsidRPr="009510E2" w:rsidRDefault="00D40E90">
      <w:pPr>
        <w:jc w:val="both"/>
        <w:rPr>
          <w:b/>
          <w:i/>
          <w:sz w:val="16"/>
          <w:szCs w:val="16"/>
          <w:u w:val="single"/>
        </w:rPr>
      </w:pPr>
    </w:p>
    <w:p w14:paraId="7BFFF344" w14:textId="77777777" w:rsidR="00D40E90" w:rsidRPr="009510E2" w:rsidRDefault="00D40E90">
      <w:pPr>
        <w:jc w:val="both"/>
        <w:rPr>
          <w:b/>
          <w:i/>
          <w:sz w:val="16"/>
          <w:szCs w:val="16"/>
          <w:u w:val="single"/>
        </w:rPr>
      </w:pPr>
    </w:p>
    <w:p w14:paraId="25246E9E" w14:textId="77777777" w:rsidR="00D40E90" w:rsidRPr="009510E2" w:rsidRDefault="00D40E90">
      <w:pPr>
        <w:jc w:val="both"/>
        <w:rPr>
          <w:b/>
          <w:i/>
          <w:sz w:val="16"/>
          <w:szCs w:val="16"/>
          <w:u w:val="single"/>
        </w:rPr>
      </w:pPr>
    </w:p>
    <w:tbl>
      <w:tblPr>
        <w:tblpPr w:leftFromText="180" w:rightFromText="180" w:vertAnchor="page" w:horzAnchor="margin" w:tblpXSpec="center" w:tblpY="1171"/>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990"/>
        <w:gridCol w:w="810"/>
        <w:gridCol w:w="1170"/>
        <w:gridCol w:w="900"/>
        <w:gridCol w:w="810"/>
        <w:gridCol w:w="1530"/>
        <w:gridCol w:w="2340"/>
      </w:tblGrid>
      <w:tr w:rsidR="00D40E90" w:rsidRPr="009510E2" w14:paraId="56ED24EE" w14:textId="77777777" w:rsidTr="00F64DB4">
        <w:trPr>
          <w:cantSplit/>
          <w:trHeight w:val="404"/>
          <w:tblHeader/>
        </w:trPr>
        <w:tc>
          <w:tcPr>
            <w:tcW w:w="10265" w:type="dxa"/>
            <w:gridSpan w:val="8"/>
            <w:tcBorders>
              <w:top w:val="single" w:sz="4" w:space="0" w:color="auto"/>
              <w:left w:val="single" w:sz="4" w:space="0" w:color="auto"/>
              <w:bottom w:val="single" w:sz="4" w:space="0" w:color="auto"/>
              <w:right w:val="single" w:sz="4" w:space="0" w:color="auto"/>
            </w:tcBorders>
          </w:tcPr>
          <w:p w14:paraId="3F87C714" w14:textId="77777777" w:rsidR="00D40E90" w:rsidRPr="009510E2" w:rsidRDefault="00D40E90" w:rsidP="00F64DB4">
            <w:pPr>
              <w:widowControl w:val="0"/>
              <w:suppressAutoHyphens w:val="0"/>
              <w:jc w:val="center"/>
              <w:rPr>
                <w:b/>
                <w:bCs/>
                <w:sz w:val="18"/>
                <w:szCs w:val="18"/>
              </w:rPr>
            </w:pPr>
            <w:r w:rsidRPr="009510E2">
              <w:rPr>
                <w:b/>
                <w:bCs/>
                <w:sz w:val="18"/>
                <w:szCs w:val="18"/>
              </w:rPr>
              <w:t>Table of Detected Contaminants</w:t>
            </w:r>
          </w:p>
        </w:tc>
      </w:tr>
      <w:tr w:rsidR="00D40E90" w:rsidRPr="009510E2" w14:paraId="1B17587D" w14:textId="77777777" w:rsidTr="00F64DB4">
        <w:trPr>
          <w:trHeight w:val="827"/>
          <w:tblHeader/>
        </w:trPr>
        <w:tc>
          <w:tcPr>
            <w:tcW w:w="1715" w:type="dxa"/>
            <w:tcBorders>
              <w:top w:val="single" w:sz="4" w:space="0" w:color="auto"/>
              <w:left w:val="single" w:sz="4" w:space="0" w:color="auto"/>
              <w:bottom w:val="single" w:sz="4" w:space="0" w:color="auto"/>
              <w:right w:val="single" w:sz="4" w:space="0" w:color="auto"/>
            </w:tcBorders>
          </w:tcPr>
          <w:p w14:paraId="62AE900E" w14:textId="77777777" w:rsidR="00D40E90" w:rsidRPr="009510E2" w:rsidRDefault="00D40E90" w:rsidP="00F64DB4">
            <w:pPr>
              <w:widowControl w:val="0"/>
              <w:suppressAutoHyphens w:val="0"/>
              <w:rPr>
                <w:sz w:val="12"/>
                <w:szCs w:val="12"/>
              </w:rPr>
            </w:pPr>
          </w:p>
          <w:p w14:paraId="5DD961DE" w14:textId="77777777" w:rsidR="00D40E90" w:rsidRPr="009510E2" w:rsidRDefault="00D40E90" w:rsidP="00F64DB4">
            <w:pPr>
              <w:widowControl w:val="0"/>
              <w:suppressAutoHyphens w:val="0"/>
              <w:rPr>
                <w:sz w:val="12"/>
                <w:szCs w:val="12"/>
              </w:rPr>
            </w:pPr>
          </w:p>
          <w:p w14:paraId="778C7A5B" w14:textId="77777777" w:rsidR="00D40E90" w:rsidRPr="009510E2" w:rsidRDefault="00D40E90" w:rsidP="00F64DB4">
            <w:pPr>
              <w:widowControl w:val="0"/>
              <w:suppressAutoHyphens w:val="0"/>
              <w:rPr>
                <w:sz w:val="12"/>
                <w:szCs w:val="12"/>
              </w:rPr>
            </w:pPr>
          </w:p>
          <w:p w14:paraId="633EE6CC" w14:textId="77777777" w:rsidR="00D40E90" w:rsidRPr="009510E2" w:rsidRDefault="00D40E90" w:rsidP="00F64DB4">
            <w:pPr>
              <w:widowControl w:val="0"/>
              <w:suppressAutoHyphens w:val="0"/>
              <w:rPr>
                <w:sz w:val="12"/>
                <w:szCs w:val="12"/>
              </w:rPr>
            </w:pPr>
            <w:r w:rsidRPr="009510E2">
              <w:rPr>
                <w:sz w:val="12"/>
                <w:szCs w:val="12"/>
              </w:rPr>
              <w:t>Contaminant</w:t>
            </w:r>
          </w:p>
        </w:tc>
        <w:tc>
          <w:tcPr>
            <w:tcW w:w="990" w:type="dxa"/>
            <w:tcBorders>
              <w:top w:val="single" w:sz="4" w:space="0" w:color="auto"/>
              <w:left w:val="single" w:sz="4" w:space="0" w:color="auto"/>
              <w:bottom w:val="single" w:sz="4" w:space="0" w:color="auto"/>
              <w:right w:val="single" w:sz="4" w:space="0" w:color="auto"/>
            </w:tcBorders>
          </w:tcPr>
          <w:p w14:paraId="7F29161E" w14:textId="77777777" w:rsidR="00D40E90" w:rsidRPr="009510E2" w:rsidRDefault="00D40E90" w:rsidP="00F64DB4">
            <w:pPr>
              <w:widowControl w:val="0"/>
              <w:suppressAutoHyphens w:val="0"/>
              <w:jc w:val="center"/>
              <w:rPr>
                <w:sz w:val="12"/>
                <w:szCs w:val="12"/>
              </w:rPr>
            </w:pPr>
          </w:p>
          <w:p w14:paraId="66428052" w14:textId="77777777" w:rsidR="00D40E90" w:rsidRPr="009510E2" w:rsidRDefault="00D40E90" w:rsidP="00F64DB4">
            <w:pPr>
              <w:widowControl w:val="0"/>
              <w:suppressAutoHyphens w:val="0"/>
              <w:jc w:val="center"/>
              <w:rPr>
                <w:sz w:val="12"/>
                <w:szCs w:val="12"/>
              </w:rPr>
            </w:pPr>
          </w:p>
          <w:p w14:paraId="2041BAB5" w14:textId="77777777" w:rsidR="00D40E90" w:rsidRPr="009510E2" w:rsidRDefault="00D40E90" w:rsidP="00F64DB4">
            <w:pPr>
              <w:widowControl w:val="0"/>
              <w:suppressAutoHyphens w:val="0"/>
              <w:jc w:val="center"/>
              <w:rPr>
                <w:sz w:val="12"/>
                <w:szCs w:val="12"/>
              </w:rPr>
            </w:pPr>
            <w:r w:rsidRPr="009510E2">
              <w:rPr>
                <w:sz w:val="12"/>
                <w:szCs w:val="12"/>
              </w:rPr>
              <w:t>Violation</w:t>
            </w:r>
          </w:p>
          <w:p w14:paraId="14A48155" w14:textId="77777777" w:rsidR="00D40E90" w:rsidRPr="009510E2" w:rsidRDefault="00D40E90" w:rsidP="00F64DB4">
            <w:pPr>
              <w:widowControl w:val="0"/>
              <w:suppressAutoHyphens w:val="0"/>
              <w:jc w:val="center"/>
              <w:rPr>
                <w:sz w:val="12"/>
                <w:szCs w:val="12"/>
              </w:rPr>
            </w:pPr>
            <w:r w:rsidRPr="009510E2">
              <w:rPr>
                <w:sz w:val="12"/>
                <w:szCs w:val="12"/>
              </w:rPr>
              <w:t>Yes/No</w:t>
            </w:r>
          </w:p>
        </w:tc>
        <w:tc>
          <w:tcPr>
            <w:tcW w:w="810" w:type="dxa"/>
            <w:tcBorders>
              <w:top w:val="single" w:sz="4" w:space="0" w:color="auto"/>
              <w:left w:val="single" w:sz="4" w:space="0" w:color="auto"/>
              <w:bottom w:val="single" w:sz="4" w:space="0" w:color="auto"/>
              <w:right w:val="single" w:sz="4" w:space="0" w:color="auto"/>
            </w:tcBorders>
          </w:tcPr>
          <w:p w14:paraId="0602499D" w14:textId="77777777" w:rsidR="00D40E90" w:rsidRPr="009510E2" w:rsidRDefault="00D40E90" w:rsidP="00F64DB4">
            <w:pPr>
              <w:widowControl w:val="0"/>
              <w:suppressAutoHyphens w:val="0"/>
              <w:jc w:val="center"/>
              <w:rPr>
                <w:sz w:val="12"/>
                <w:szCs w:val="12"/>
              </w:rPr>
            </w:pPr>
          </w:p>
          <w:p w14:paraId="20CEB433" w14:textId="77777777" w:rsidR="00D40E90" w:rsidRPr="009510E2" w:rsidRDefault="00D40E90" w:rsidP="00F64DB4">
            <w:pPr>
              <w:widowControl w:val="0"/>
              <w:suppressAutoHyphens w:val="0"/>
              <w:jc w:val="center"/>
              <w:rPr>
                <w:sz w:val="12"/>
                <w:szCs w:val="12"/>
              </w:rPr>
            </w:pPr>
          </w:p>
          <w:p w14:paraId="34E3C9CA" w14:textId="77777777" w:rsidR="00D40E90" w:rsidRPr="009510E2" w:rsidRDefault="00D40E90" w:rsidP="00F64DB4">
            <w:pPr>
              <w:widowControl w:val="0"/>
              <w:suppressAutoHyphens w:val="0"/>
              <w:jc w:val="center"/>
              <w:rPr>
                <w:sz w:val="12"/>
                <w:szCs w:val="12"/>
              </w:rPr>
            </w:pPr>
            <w:r w:rsidRPr="009510E2">
              <w:rPr>
                <w:sz w:val="12"/>
                <w:szCs w:val="12"/>
              </w:rPr>
              <w:t xml:space="preserve">Date of Sample </w:t>
            </w:r>
          </w:p>
        </w:tc>
        <w:tc>
          <w:tcPr>
            <w:tcW w:w="1170" w:type="dxa"/>
            <w:tcBorders>
              <w:top w:val="single" w:sz="4" w:space="0" w:color="auto"/>
              <w:left w:val="single" w:sz="4" w:space="0" w:color="auto"/>
              <w:bottom w:val="single" w:sz="4" w:space="0" w:color="auto"/>
              <w:right w:val="single" w:sz="4" w:space="0" w:color="auto"/>
            </w:tcBorders>
          </w:tcPr>
          <w:p w14:paraId="21C12C3E" w14:textId="77777777" w:rsidR="00D40E90" w:rsidRPr="009510E2" w:rsidRDefault="00D40E90" w:rsidP="00F64DB4">
            <w:pPr>
              <w:widowControl w:val="0"/>
              <w:suppressAutoHyphens w:val="0"/>
              <w:jc w:val="center"/>
              <w:rPr>
                <w:sz w:val="12"/>
                <w:szCs w:val="12"/>
              </w:rPr>
            </w:pPr>
            <w:r w:rsidRPr="009510E2">
              <w:rPr>
                <w:sz w:val="12"/>
                <w:szCs w:val="12"/>
              </w:rPr>
              <w:t>Level Detected</w:t>
            </w:r>
          </w:p>
          <w:p w14:paraId="0ACB028B" w14:textId="77777777" w:rsidR="00D40E90" w:rsidRPr="009510E2" w:rsidRDefault="00D40E90" w:rsidP="00F64DB4">
            <w:pPr>
              <w:widowControl w:val="0"/>
              <w:suppressAutoHyphens w:val="0"/>
              <w:jc w:val="center"/>
              <w:rPr>
                <w:sz w:val="12"/>
                <w:szCs w:val="12"/>
              </w:rPr>
            </w:pPr>
            <w:r w:rsidRPr="009510E2">
              <w:rPr>
                <w:sz w:val="12"/>
                <w:szCs w:val="12"/>
              </w:rPr>
              <w:t>(Avg/Max)</w:t>
            </w:r>
          </w:p>
          <w:p w14:paraId="292D54EE" w14:textId="77777777" w:rsidR="00D40E90" w:rsidRPr="009510E2" w:rsidRDefault="00D40E90" w:rsidP="00F64DB4">
            <w:pPr>
              <w:widowControl w:val="0"/>
              <w:suppressAutoHyphens w:val="0"/>
              <w:jc w:val="center"/>
              <w:rPr>
                <w:sz w:val="12"/>
                <w:szCs w:val="12"/>
              </w:rPr>
            </w:pPr>
            <w:r w:rsidRPr="009510E2">
              <w:rPr>
                <w:sz w:val="12"/>
                <w:szCs w:val="12"/>
              </w:rPr>
              <w:t>(Range)</w:t>
            </w:r>
          </w:p>
        </w:tc>
        <w:tc>
          <w:tcPr>
            <w:tcW w:w="900" w:type="dxa"/>
            <w:tcBorders>
              <w:top w:val="single" w:sz="4" w:space="0" w:color="auto"/>
              <w:left w:val="single" w:sz="4" w:space="0" w:color="auto"/>
              <w:bottom w:val="single" w:sz="4" w:space="0" w:color="auto"/>
              <w:right w:val="single" w:sz="4" w:space="0" w:color="auto"/>
            </w:tcBorders>
          </w:tcPr>
          <w:p w14:paraId="4B1FFE69" w14:textId="77777777" w:rsidR="00D40E90" w:rsidRPr="009510E2" w:rsidRDefault="00D40E90" w:rsidP="00F64DB4">
            <w:pPr>
              <w:widowControl w:val="0"/>
              <w:suppressAutoHyphens w:val="0"/>
              <w:jc w:val="center"/>
              <w:rPr>
                <w:sz w:val="12"/>
                <w:szCs w:val="12"/>
              </w:rPr>
            </w:pPr>
          </w:p>
          <w:p w14:paraId="256FD4B8" w14:textId="77777777" w:rsidR="00D40E90" w:rsidRPr="009510E2" w:rsidRDefault="00D40E90" w:rsidP="00F64DB4">
            <w:pPr>
              <w:widowControl w:val="0"/>
              <w:suppressAutoHyphens w:val="0"/>
              <w:jc w:val="center"/>
              <w:rPr>
                <w:sz w:val="12"/>
                <w:szCs w:val="12"/>
              </w:rPr>
            </w:pPr>
            <w:r w:rsidRPr="009510E2">
              <w:rPr>
                <w:sz w:val="12"/>
                <w:szCs w:val="12"/>
              </w:rPr>
              <w:t>Unit</w:t>
            </w:r>
          </w:p>
          <w:p w14:paraId="4E4050C3" w14:textId="77777777" w:rsidR="00D40E90" w:rsidRPr="009510E2" w:rsidRDefault="00D40E90" w:rsidP="00F64DB4">
            <w:pPr>
              <w:widowControl w:val="0"/>
              <w:suppressAutoHyphens w:val="0"/>
              <w:jc w:val="center"/>
              <w:rPr>
                <w:sz w:val="12"/>
                <w:szCs w:val="12"/>
              </w:rPr>
            </w:pPr>
            <w:r w:rsidRPr="009510E2">
              <w:rPr>
                <w:sz w:val="12"/>
                <w:szCs w:val="12"/>
              </w:rPr>
              <w:t>Measure-ment</w:t>
            </w:r>
          </w:p>
        </w:tc>
        <w:tc>
          <w:tcPr>
            <w:tcW w:w="810" w:type="dxa"/>
            <w:tcBorders>
              <w:top w:val="single" w:sz="4" w:space="0" w:color="auto"/>
              <w:left w:val="single" w:sz="4" w:space="0" w:color="auto"/>
              <w:bottom w:val="single" w:sz="4" w:space="0" w:color="auto"/>
              <w:right w:val="single" w:sz="4" w:space="0" w:color="auto"/>
            </w:tcBorders>
          </w:tcPr>
          <w:p w14:paraId="14673258" w14:textId="77777777" w:rsidR="00D40E90" w:rsidRPr="009510E2" w:rsidRDefault="00D40E90" w:rsidP="00F64DB4">
            <w:pPr>
              <w:widowControl w:val="0"/>
              <w:suppressAutoHyphens w:val="0"/>
              <w:rPr>
                <w:sz w:val="12"/>
                <w:szCs w:val="12"/>
              </w:rPr>
            </w:pPr>
          </w:p>
          <w:p w14:paraId="560303DA" w14:textId="77777777" w:rsidR="00D40E90" w:rsidRPr="009510E2" w:rsidRDefault="00D40E90" w:rsidP="00F64DB4">
            <w:pPr>
              <w:widowControl w:val="0"/>
              <w:suppressAutoHyphens w:val="0"/>
              <w:rPr>
                <w:sz w:val="12"/>
                <w:szCs w:val="12"/>
              </w:rPr>
            </w:pPr>
          </w:p>
          <w:p w14:paraId="4CB7B0A4" w14:textId="77777777" w:rsidR="00D40E90" w:rsidRPr="009510E2" w:rsidRDefault="00D40E90" w:rsidP="00F64DB4">
            <w:pPr>
              <w:widowControl w:val="0"/>
              <w:suppressAutoHyphens w:val="0"/>
              <w:rPr>
                <w:sz w:val="12"/>
                <w:szCs w:val="12"/>
              </w:rPr>
            </w:pPr>
          </w:p>
          <w:p w14:paraId="3E005361" w14:textId="77777777" w:rsidR="00D40E90" w:rsidRPr="009510E2" w:rsidRDefault="00D40E90" w:rsidP="00F64DB4">
            <w:pPr>
              <w:widowControl w:val="0"/>
              <w:suppressAutoHyphens w:val="0"/>
              <w:rPr>
                <w:sz w:val="12"/>
                <w:szCs w:val="12"/>
              </w:rPr>
            </w:pPr>
            <w:r w:rsidRPr="009510E2">
              <w:rPr>
                <w:sz w:val="12"/>
                <w:szCs w:val="12"/>
              </w:rPr>
              <w:t>MCLG</w:t>
            </w:r>
          </w:p>
        </w:tc>
        <w:tc>
          <w:tcPr>
            <w:tcW w:w="1530" w:type="dxa"/>
            <w:tcBorders>
              <w:top w:val="single" w:sz="4" w:space="0" w:color="auto"/>
              <w:left w:val="single" w:sz="4" w:space="0" w:color="auto"/>
              <w:bottom w:val="single" w:sz="4" w:space="0" w:color="auto"/>
              <w:right w:val="single" w:sz="4" w:space="0" w:color="auto"/>
            </w:tcBorders>
          </w:tcPr>
          <w:p w14:paraId="2D8B74E0" w14:textId="77777777" w:rsidR="00D40E90" w:rsidRPr="009510E2" w:rsidRDefault="00D40E90" w:rsidP="00F64DB4">
            <w:pPr>
              <w:widowControl w:val="0"/>
              <w:suppressAutoHyphens w:val="0"/>
              <w:jc w:val="center"/>
              <w:rPr>
                <w:sz w:val="12"/>
                <w:szCs w:val="12"/>
              </w:rPr>
            </w:pPr>
          </w:p>
          <w:p w14:paraId="5A0F7789" w14:textId="77777777" w:rsidR="00D40E90" w:rsidRPr="009510E2" w:rsidRDefault="00D40E90" w:rsidP="00F64DB4">
            <w:pPr>
              <w:widowControl w:val="0"/>
              <w:suppressAutoHyphens w:val="0"/>
              <w:jc w:val="center"/>
              <w:rPr>
                <w:sz w:val="12"/>
                <w:szCs w:val="12"/>
              </w:rPr>
            </w:pPr>
          </w:p>
          <w:p w14:paraId="1E69AB86" w14:textId="77777777" w:rsidR="00D40E90" w:rsidRPr="009510E2" w:rsidRDefault="00D40E90" w:rsidP="00F64DB4">
            <w:pPr>
              <w:widowControl w:val="0"/>
              <w:suppressAutoHyphens w:val="0"/>
              <w:jc w:val="center"/>
              <w:rPr>
                <w:sz w:val="12"/>
                <w:szCs w:val="12"/>
              </w:rPr>
            </w:pPr>
            <w:r w:rsidRPr="009510E2">
              <w:rPr>
                <w:sz w:val="12"/>
                <w:szCs w:val="12"/>
              </w:rPr>
              <w:t>Regulatory Limit (MCL, TT or AL)</w:t>
            </w:r>
          </w:p>
        </w:tc>
        <w:tc>
          <w:tcPr>
            <w:tcW w:w="2340" w:type="dxa"/>
            <w:tcBorders>
              <w:top w:val="single" w:sz="4" w:space="0" w:color="auto"/>
              <w:left w:val="single" w:sz="4" w:space="0" w:color="auto"/>
              <w:bottom w:val="single" w:sz="4" w:space="0" w:color="auto"/>
              <w:right w:val="single" w:sz="4" w:space="0" w:color="auto"/>
            </w:tcBorders>
          </w:tcPr>
          <w:p w14:paraId="56E5E49B" w14:textId="77777777" w:rsidR="00D40E90" w:rsidRPr="009510E2" w:rsidRDefault="00D40E90" w:rsidP="00F64DB4">
            <w:pPr>
              <w:widowControl w:val="0"/>
              <w:suppressAutoHyphens w:val="0"/>
              <w:jc w:val="center"/>
              <w:rPr>
                <w:sz w:val="12"/>
                <w:szCs w:val="12"/>
              </w:rPr>
            </w:pPr>
          </w:p>
          <w:p w14:paraId="4C7FFF9A" w14:textId="77777777" w:rsidR="00D40E90" w:rsidRPr="009510E2" w:rsidRDefault="00D40E90" w:rsidP="00F64DB4">
            <w:pPr>
              <w:widowControl w:val="0"/>
              <w:suppressAutoHyphens w:val="0"/>
              <w:jc w:val="center"/>
              <w:rPr>
                <w:sz w:val="12"/>
                <w:szCs w:val="12"/>
              </w:rPr>
            </w:pPr>
          </w:p>
          <w:p w14:paraId="657D82FF" w14:textId="77777777" w:rsidR="00D40E90" w:rsidRPr="009510E2" w:rsidRDefault="00D40E90" w:rsidP="00F64DB4">
            <w:pPr>
              <w:widowControl w:val="0"/>
              <w:suppressAutoHyphens w:val="0"/>
              <w:jc w:val="center"/>
              <w:rPr>
                <w:sz w:val="12"/>
                <w:szCs w:val="12"/>
              </w:rPr>
            </w:pPr>
            <w:r w:rsidRPr="009510E2">
              <w:rPr>
                <w:sz w:val="12"/>
                <w:szCs w:val="12"/>
              </w:rPr>
              <w:t>Likely Source of Contamination</w:t>
            </w:r>
          </w:p>
        </w:tc>
      </w:tr>
      <w:tr w:rsidR="00D40E90" w:rsidRPr="009510E2" w14:paraId="2A4ECF5A" w14:textId="77777777" w:rsidTr="00F64DB4">
        <w:trPr>
          <w:trHeight w:val="557"/>
          <w:tblHeader/>
        </w:trPr>
        <w:tc>
          <w:tcPr>
            <w:tcW w:w="1715" w:type="dxa"/>
            <w:tcBorders>
              <w:top w:val="single" w:sz="4" w:space="0" w:color="auto"/>
              <w:left w:val="single" w:sz="4" w:space="0" w:color="auto"/>
              <w:bottom w:val="single" w:sz="4" w:space="0" w:color="auto"/>
              <w:right w:val="single" w:sz="4" w:space="0" w:color="auto"/>
            </w:tcBorders>
          </w:tcPr>
          <w:p w14:paraId="69AA83CE" w14:textId="77777777" w:rsidR="00D40E90" w:rsidRPr="009510E2" w:rsidRDefault="00D40E90" w:rsidP="00F64DB4">
            <w:pPr>
              <w:widowControl w:val="0"/>
              <w:suppressAutoHyphens w:val="0"/>
              <w:rPr>
                <w:sz w:val="12"/>
                <w:szCs w:val="12"/>
              </w:rPr>
            </w:pPr>
            <w:r w:rsidRPr="009510E2">
              <w:rPr>
                <w:sz w:val="12"/>
                <w:szCs w:val="12"/>
              </w:rPr>
              <w:t>Manganese</w:t>
            </w:r>
          </w:p>
        </w:tc>
        <w:tc>
          <w:tcPr>
            <w:tcW w:w="990" w:type="dxa"/>
            <w:tcBorders>
              <w:top w:val="single" w:sz="4" w:space="0" w:color="auto"/>
              <w:left w:val="single" w:sz="4" w:space="0" w:color="auto"/>
              <w:bottom w:val="single" w:sz="4" w:space="0" w:color="auto"/>
              <w:right w:val="single" w:sz="4" w:space="0" w:color="auto"/>
            </w:tcBorders>
          </w:tcPr>
          <w:p w14:paraId="4D8F7237"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131D95E7" w14:textId="32452E85" w:rsidR="00D40E90" w:rsidRPr="009510E2" w:rsidRDefault="007743FA" w:rsidP="00F64DB4">
            <w:pPr>
              <w:widowControl w:val="0"/>
              <w:suppressAutoHyphens w:val="0"/>
              <w:jc w:val="center"/>
              <w:rPr>
                <w:sz w:val="12"/>
                <w:szCs w:val="12"/>
              </w:rPr>
            </w:pPr>
            <w:r w:rsidRPr="009510E2">
              <w:rPr>
                <w:sz w:val="12"/>
                <w:szCs w:val="12"/>
              </w:rPr>
              <w:t>1/24/22</w:t>
            </w:r>
          </w:p>
        </w:tc>
        <w:tc>
          <w:tcPr>
            <w:tcW w:w="1170" w:type="dxa"/>
            <w:tcBorders>
              <w:top w:val="single" w:sz="4" w:space="0" w:color="auto"/>
              <w:left w:val="single" w:sz="4" w:space="0" w:color="auto"/>
              <w:bottom w:val="single" w:sz="4" w:space="0" w:color="auto"/>
              <w:right w:val="single" w:sz="4" w:space="0" w:color="auto"/>
            </w:tcBorders>
          </w:tcPr>
          <w:p w14:paraId="710C844D" w14:textId="30575D30" w:rsidR="00D40E90" w:rsidRPr="009510E2" w:rsidRDefault="007743FA" w:rsidP="00F64DB4">
            <w:pPr>
              <w:widowControl w:val="0"/>
              <w:suppressAutoHyphens w:val="0"/>
              <w:jc w:val="center"/>
              <w:rPr>
                <w:sz w:val="12"/>
                <w:szCs w:val="12"/>
              </w:rPr>
            </w:pPr>
            <w:r w:rsidRPr="009510E2">
              <w:rPr>
                <w:sz w:val="12"/>
                <w:szCs w:val="12"/>
              </w:rPr>
              <w:t>.00204</w:t>
            </w:r>
          </w:p>
        </w:tc>
        <w:tc>
          <w:tcPr>
            <w:tcW w:w="900" w:type="dxa"/>
            <w:tcBorders>
              <w:top w:val="single" w:sz="4" w:space="0" w:color="auto"/>
              <w:left w:val="single" w:sz="4" w:space="0" w:color="auto"/>
              <w:bottom w:val="single" w:sz="4" w:space="0" w:color="auto"/>
              <w:right w:val="single" w:sz="4" w:space="0" w:color="auto"/>
            </w:tcBorders>
          </w:tcPr>
          <w:p w14:paraId="083C5F75"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0F26CB1F"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5E4B1FE7" w14:textId="77777777" w:rsidR="00D40E90" w:rsidRPr="009510E2" w:rsidRDefault="00D40E90" w:rsidP="00F64DB4">
            <w:pPr>
              <w:widowControl w:val="0"/>
              <w:suppressAutoHyphens w:val="0"/>
              <w:jc w:val="center"/>
              <w:rPr>
                <w:sz w:val="12"/>
                <w:szCs w:val="12"/>
              </w:rPr>
            </w:pPr>
            <w:r w:rsidRPr="009510E2">
              <w:rPr>
                <w:sz w:val="12"/>
                <w:szCs w:val="12"/>
              </w:rPr>
              <w:t>.30</w:t>
            </w:r>
          </w:p>
        </w:tc>
        <w:tc>
          <w:tcPr>
            <w:tcW w:w="2340" w:type="dxa"/>
            <w:tcBorders>
              <w:top w:val="single" w:sz="4" w:space="0" w:color="auto"/>
              <w:left w:val="single" w:sz="4" w:space="0" w:color="auto"/>
              <w:bottom w:val="single" w:sz="4" w:space="0" w:color="auto"/>
              <w:right w:val="single" w:sz="4" w:space="0" w:color="auto"/>
            </w:tcBorders>
          </w:tcPr>
          <w:p w14:paraId="0313D13D" w14:textId="77777777" w:rsidR="00D40E90" w:rsidRPr="009510E2" w:rsidRDefault="00D40E90" w:rsidP="00F64DB4">
            <w:pPr>
              <w:widowControl w:val="0"/>
              <w:suppressAutoHyphens w:val="0"/>
              <w:jc w:val="center"/>
              <w:rPr>
                <w:sz w:val="12"/>
                <w:szCs w:val="12"/>
              </w:rPr>
            </w:pPr>
            <w:r w:rsidRPr="009510E2">
              <w:rPr>
                <w:sz w:val="12"/>
                <w:szCs w:val="12"/>
              </w:rPr>
              <w:t>Naturally Occurring</w:t>
            </w:r>
          </w:p>
        </w:tc>
      </w:tr>
      <w:tr w:rsidR="00D40E90" w:rsidRPr="009510E2" w14:paraId="5F29B7A4" w14:textId="77777777" w:rsidTr="00F64DB4">
        <w:trPr>
          <w:trHeight w:val="530"/>
          <w:tblHeader/>
        </w:trPr>
        <w:tc>
          <w:tcPr>
            <w:tcW w:w="1715" w:type="dxa"/>
            <w:tcBorders>
              <w:top w:val="single" w:sz="4" w:space="0" w:color="auto"/>
              <w:left w:val="single" w:sz="4" w:space="0" w:color="auto"/>
              <w:bottom w:val="single" w:sz="4" w:space="0" w:color="auto"/>
              <w:right w:val="single" w:sz="4" w:space="0" w:color="auto"/>
            </w:tcBorders>
          </w:tcPr>
          <w:p w14:paraId="2C758066" w14:textId="77777777" w:rsidR="00D40E90" w:rsidRPr="009510E2" w:rsidRDefault="00D40E90" w:rsidP="00F64DB4">
            <w:pPr>
              <w:widowControl w:val="0"/>
              <w:suppressAutoHyphens w:val="0"/>
              <w:rPr>
                <w:sz w:val="12"/>
                <w:szCs w:val="12"/>
              </w:rPr>
            </w:pPr>
            <w:r w:rsidRPr="009510E2">
              <w:rPr>
                <w:sz w:val="12"/>
                <w:szCs w:val="12"/>
              </w:rPr>
              <w:t>Chloride</w:t>
            </w:r>
          </w:p>
        </w:tc>
        <w:tc>
          <w:tcPr>
            <w:tcW w:w="990" w:type="dxa"/>
            <w:tcBorders>
              <w:top w:val="single" w:sz="4" w:space="0" w:color="auto"/>
              <w:left w:val="single" w:sz="4" w:space="0" w:color="auto"/>
              <w:bottom w:val="single" w:sz="4" w:space="0" w:color="auto"/>
              <w:right w:val="single" w:sz="4" w:space="0" w:color="auto"/>
            </w:tcBorders>
          </w:tcPr>
          <w:p w14:paraId="32CB8539"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44C2B014" w14:textId="77777777" w:rsidR="00D40E90" w:rsidRPr="009510E2" w:rsidRDefault="00D40E90" w:rsidP="00F64DB4">
            <w:pPr>
              <w:widowControl w:val="0"/>
              <w:suppressAutoHyphens w:val="0"/>
              <w:jc w:val="center"/>
              <w:rPr>
                <w:sz w:val="12"/>
                <w:szCs w:val="12"/>
              </w:rPr>
            </w:pPr>
            <w:r w:rsidRPr="009510E2">
              <w:rPr>
                <w:sz w:val="12"/>
                <w:szCs w:val="12"/>
              </w:rPr>
              <w:t>1/6/09</w:t>
            </w:r>
          </w:p>
        </w:tc>
        <w:tc>
          <w:tcPr>
            <w:tcW w:w="1170" w:type="dxa"/>
            <w:tcBorders>
              <w:top w:val="single" w:sz="4" w:space="0" w:color="auto"/>
              <w:left w:val="single" w:sz="4" w:space="0" w:color="auto"/>
              <w:bottom w:val="single" w:sz="4" w:space="0" w:color="auto"/>
              <w:right w:val="single" w:sz="4" w:space="0" w:color="auto"/>
            </w:tcBorders>
          </w:tcPr>
          <w:p w14:paraId="7BE9B6F8" w14:textId="77777777" w:rsidR="00D40E90" w:rsidRPr="009510E2" w:rsidRDefault="00D40E90" w:rsidP="00F64DB4">
            <w:pPr>
              <w:widowControl w:val="0"/>
              <w:suppressAutoHyphens w:val="0"/>
              <w:jc w:val="center"/>
              <w:rPr>
                <w:sz w:val="12"/>
                <w:szCs w:val="12"/>
              </w:rPr>
            </w:pPr>
            <w:r w:rsidRPr="009510E2">
              <w:rPr>
                <w:sz w:val="12"/>
                <w:szCs w:val="12"/>
              </w:rPr>
              <w:t>13</w:t>
            </w:r>
          </w:p>
        </w:tc>
        <w:tc>
          <w:tcPr>
            <w:tcW w:w="900" w:type="dxa"/>
            <w:tcBorders>
              <w:top w:val="single" w:sz="4" w:space="0" w:color="auto"/>
              <w:left w:val="single" w:sz="4" w:space="0" w:color="auto"/>
              <w:bottom w:val="single" w:sz="4" w:space="0" w:color="auto"/>
              <w:right w:val="single" w:sz="4" w:space="0" w:color="auto"/>
            </w:tcBorders>
          </w:tcPr>
          <w:p w14:paraId="501D41C7"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0D714889"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4DF8700F" w14:textId="77777777" w:rsidR="00D40E90" w:rsidRPr="009510E2" w:rsidRDefault="00D40E90" w:rsidP="00F64DB4">
            <w:pPr>
              <w:widowControl w:val="0"/>
              <w:suppressAutoHyphens w:val="0"/>
              <w:jc w:val="center"/>
              <w:rPr>
                <w:sz w:val="12"/>
                <w:szCs w:val="12"/>
              </w:rPr>
            </w:pPr>
            <w:r w:rsidRPr="009510E2">
              <w:rPr>
                <w:sz w:val="12"/>
                <w:szCs w:val="12"/>
              </w:rPr>
              <w:t>250</w:t>
            </w:r>
          </w:p>
        </w:tc>
        <w:tc>
          <w:tcPr>
            <w:tcW w:w="2340" w:type="dxa"/>
            <w:tcBorders>
              <w:top w:val="single" w:sz="4" w:space="0" w:color="auto"/>
              <w:left w:val="single" w:sz="4" w:space="0" w:color="auto"/>
              <w:bottom w:val="single" w:sz="4" w:space="0" w:color="auto"/>
              <w:right w:val="single" w:sz="4" w:space="0" w:color="auto"/>
            </w:tcBorders>
          </w:tcPr>
          <w:p w14:paraId="4EEFC371" w14:textId="77777777" w:rsidR="00D40E90" w:rsidRPr="009510E2" w:rsidRDefault="00D40E90" w:rsidP="00F64DB4">
            <w:pPr>
              <w:widowControl w:val="0"/>
              <w:suppressAutoHyphens w:val="0"/>
              <w:jc w:val="center"/>
              <w:rPr>
                <w:sz w:val="12"/>
                <w:szCs w:val="12"/>
              </w:rPr>
            </w:pPr>
            <w:r w:rsidRPr="009510E2">
              <w:rPr>
                <w:sz w:val="12"/>
                <w:szCs w:val="12"/>
              </w:rPr>
              <w:t>Naturally Occurring</w:t>
            </w:r>
          </w:p>
        </w:tc>
      </w:tr>
      <w:tr w:rsidR="00D40E90" w:rsidRPr="009510E2" w14:paraId="515BD994" w14:textId="77777777" w:rsidTr="00F64DB4">
        <w:trPr>
          <w:trHeight w:val="530"/>
          <w:tblHeader/>
        </w:trPr>
        <w:tc>
          <w:tcPr>
            <w:tcW w:w="1715" w:type="dxa"/>
            <w:tcBorders>
              <w:top w:val="single" w:sz="4" w:space="0" w:color="auto"/>
              <w:left w:val="single" w:sz="4" w:space="0" w:color="auto"/>
              <w:bottom w:val="single" w:sz="4" w:space="0" w:color="auto"/>
              <w:right w:val="single" w:sz="4" w:space="0" w:color="auto"/>
            </w:tcBorders>
          </w:tcPr>
          <w:p w14:paraId="5E76F681" w14:textId="77777777" w:rsidR="00D40E90" w:rsidRPr="009510E2" w:rsidRDefault="00D40E90" w:rsidP="00F64DB4">
            <w:pPr>
              <w:widowControl w:val="0"/>
              <w:suppressAutoHyphens w:val="0"/>
              <w:rPr>
                <w:sz w:val="12"/>
                <w:szCs w:val="12"/>
              </w:rPr>
            </w:pPr>
            <w:r w:rsidRPr="009510E2">
              <w:rPr>
                <w:sz w:val="12"/>
                <w:szCs w:val="12"/>
              </w:rPr>
              <w:t>Sulfate</w:t>
            </w:r>
          </w:p>
        </w:tc>
        <w:tc>
          <w:tcPr>
            <w:tcW w:w="990" w:type="dxa"/>
            <w:tcBorders>
              <w:top w:val="single" w:sz="4" w:space="0" w:color="auto"/>
              <w:left w:val="single" w:sz="4" w:space="0" w:color="auto"/>
              <w:bottom w:val="single" w:sz="4" w:space="0" w:color="auto"/>
              <w:right w:val="single" w:sz="4" w:space="0" w:color="auto"/>
            </w:tcBorders>
          </w:tcPr>
          <w:p w14:paraId="14DB8A3C"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4552CB55" w14:textId="77777777" w:rsidR="00D40E90" w:rsidRPr="009510E2" w:rsidRDefault="00D40E90" w:rsidP="00F64DB4">
            <w:pPr>
              <w:widowControl w:val="0"/>
              <w:suppressAutoHyphens w:val="0"/>
              <w:jc w:val="center"/>
              <w:rPr>
                <w:sz w:val="12"/>
                <w:szCs w:val="12"/>
              </w:rPr>
            </w:pPr>
            <w:r w:rsidRPr="009510E2">
              <w:rPr>
                <w:sz w:val="12"/>
                <w:szCs w:val="12"/>
              </w:rPr>
              <w:t>1/2/09</w:t>
            </w:r>
          </w:p>
        </w:tc>
        <w:tc>
          <w:tcPr>
            <w:tcW w:w="1170" w:type="dxa"/>
            <w:tcBorders>
              <w:top w:val="single" w:sz="4" w:space="0" w:color="auto"/>
              <w:left w:val="single" w:sz="4" w:space="0" w:color="auto"/>
              <w:bottom w:val="single" w:sz="4" w:space="0" w:color="auto"/>
              <w:right w:val="single" w:sz="4" w:space="0" w:color="auto"/>
            </w:tcBorders>
          </w:tcPr>
          <w:p w14:paraId="144F43D0" w14:textId="77777777" w:rsidR="00D40E90" w:rsidRPr="009510E2" w:rsidRDefault="00D40E90" w:rsidP="00F64DB4">
            <w:pPr>
              <w:widowControl w:val="0"/>
              <w:suppressAutoHyphens w:val="0"/>
              <w:jc w:val="center"/>
              <w:rPr>
                <w:sz w:val="12"/>
                <w:szCs w:val="12"/>
              </w:rPr>
            </w:pPr>
            <w:r w:rsidRPr="009510E2">
              <w:rPr>
                <w:sz w:val="12"/>
                <w:szCs w:val="12"/>
              </w:rPr>
              <w:t>8</w:t>
            </w:r>
          </w:p>
        </w:tc>
        <w:tc>
          <w:tcPr>
            <w:tcW w:w="900" w:type="dxa"/>
            <w:tcBorders>
              <w:top w:val="single" w:sz="4" w:space="0" w:color="auto"/>
              <w:left w:val="single" w:sz="4" w:space="0" w:color="auto"/>
              <w:bottom w:val="single" w:sz="4" w:space="0" w:color="auto"/>
              <w:right w:val="single" w:sz="4" w:space="0" w:color="auto"/>
            </w:tcBorders>
          </w:tcPr>
          <w:p w14:paraId="3FE9446D"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72F2D679"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691AC7BB" w14:textId="77777777" w:rsidR="00D40E90" w:rsidRPr="009510E2" w:rsidRDefault="00D40E90" w:rsidP="00F64DB4">
            <w:pPr>
              <w:widowControl w:val="0"/>
              <w:suppressAutoHyphens w:val="0"/>
              <w:jc w:val="center"/>
              <w:rPr>
                <w:sz w:val="12"/>
                <w:szCs w:val="12"/>
              </w:rPr>
            </w:pPr>
            <w:r w:rsidRPr="009510E2">
              <w:rPr>
                <w:sz w:val="12"/>
                <w:szCs w:val="12"/>
              </w:rPr>
              <w:t>250</w:t>
            </w:r>
          </w:p>
        </w:tc>
        <w:tc>
          <w:tcPr>
            <w:tcW w:w="2340" w:type="dxa"/>
            <w:tcBorders>
              <w:top w:val="single" w:sz="4" w:space="0" w:color="auto"/>
              <w:left w:val="single" w:sz="4" w:space="0" w:color="auto"/>
              <w:bottom w:val="single" w:sz="4" w:space="0" w:color="auto"/>
              <w:right w:val="single" w:sz="4" w:space="0" w:color="auto"/>
            </w:tcBorders>
          </w:tcPr>
          <w:p w14:paraId="436D40CD" w14:textId="77777777" w:rsidR="00D40E90" w:rsidRPr="009510E2" w:rsidRDefault="00D40E90" w:rsidP="00F64DB4">
            <w:pPr>
              <w:widowControl w:val="0"/>
              <w:suppressAutoHyphens w:val="0"/>
              <w:jc w:val="center"/>
              <w:rPr>
                <w:sz w:val="12"/>
                <w:szCs w:val="12"/>
              </w:rPr>
            </w:pPr>
            <w:r w:rsidRPr="009510E2">
              <w:rPr>
                <w:sz w:val="12"/>
                <w:szCs w:val="12"/>
              </w:rPr>
              <w:t>Naturally Occurring</w:t>
            </w:r>
          </w:p>
        </w:tc>
      </w:tr>
      <w:tr w:rsidR="00D40E90" w:rsidRPr="009510E2" w14:paraId="17C08F49" w14:textId="77777777" w:rsidTr="00F64DB4">
        <w:trPr>
          <w:trHeight w:val="530"/>
          <w:tblHeader/>
        </w:trPr>
        <w:tc>
          <w:tcPr>
            <w:tcW w:w="1715" w:type="dxa"/>
            <w:tcBorders>
              <w:top w:val="single" w:sz="4" w:space="0" w:color="auto"/>
              <w:left w:val="single" w:sz="4" w:space="0" w:color="auto"/>
              <w:bottom w:val="single" w:sz="4" w:space="0" w:color="auto"/>
              <w:right w:val="single" w:sz="4" w:space="0" w:color="auto"/>
            </w:tcBorders>
          </w:tcPr>
          <w:p w14:paraId="4BB6EC30" w14:textId="77777777" w:rsidR="00D40E90" w:rsidRPr="009510E2" w:rsidRDefault="00D40E90" w:rsidP="00F64DB4">
            <w:pPr>
              <w:widowControl w:val="0"/>
              <w:suppressAutoHyphens w:val="0"/>
              <w:rPr>
                <w:sz w:val="12"/>
                <w:szCs w:val="12"/>
              </w:rPr>
            </w:pPr>
            <w:r w:rsidRPr="009510E2">
              <w:rPr>
                <w:sz w:val="12"/>
                <w:szCs w:val="12"/>
              </w:rPr>
              <w:t>Sodium</w:t>
            </w:r>
          </w:p>
        </w:tc>
        <w:tc>
          <w:tcPr>
            <w:tcW w:w="990" w:type="dxa"/>
            <w:tcBorders>
              <w:top w:val="single" w:sz="4" w:space="0" w:color="auto"/>
              <w:left w:val="single" w:sz="4" w:space="0" w:color="auto"/>
              <w:bottom w:val="single" w:sz="4" w:space="0" w:color="auto"/>
              <w:right w:val="single" w:sz="4" w:space="0" w:color="auto"/>
            </w:tcBorders>
          </w:tcPr>
          <w:p w14:paraId="438FDD15"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01213AD6" w14:textId="77777777" w:rsidR="00D40E90" w:rsidRPr="009510E2" w:rsidRDefault="00D40E90" w:rsidP="00F64DB4">
            <w:pPr>
              <w:widowControl w:val="0"/>
              <w:suppressAutoHyphens w:val="0"/>
              <w:jc w:val="center"/>
              <w:rPr>
                <w:sz w:val="12"/>
                <w:szCs w:val="12"/>
              </w:rPr>
            </w:pPr>
            <w:r w:rsidRPr="009510E2">
              <w:rPr>
                <w:sz w:val="12"/>
                <w:szCs w:val="12"/>
              </w:rPr>
              <w:t>1/13/09</w:t>
            </w:r>
          </w:p>
        </w:tc>
        <w:tc>
          <w:tcPr>
            <w:tcW w:w="1170" w:type="dxa"/>
            <w:tcBorders>
              <w:top w:val="single" w:sz="4" w:space="0" w:color="auto"/>
              <w:left w:val="single" w:sz="4" w:space="0" w:color="auto"/>
              <w:bottom w:val="single" w:sz="4" w:space="0" w:color="auto"/>
              <w:right w:val="single" w:sz="4" w:space="0" w:color="auto"/>
            </w:tcBorders>
          </w:tcPr>
          <w:p w14:paraId="72DACCCD" w14:textId="77777777" w:rsidR="00D40E90" w:rsidRPr="009510E2" w:rsidRDefault="00D40E90" w:rsidP="00F64DB4">
            <w:pPr>
              <w:widowControl w:val="0"/>
              <w:suppressAutoHyphens w:val="0"/>
              <w:jc w:val="center"/>
              <w:rPr>
                <w:sz w:val="12"/>
                <w:szCs w:val="12"/>
              </w:rPr>
            </w:pPr>
            <w:r w:rsidRPr="009510E2">
              <w:rPr>
                <w:sz w:val="12"/>
                <w:szCs w:val="12"/>
              </w:rPr>
              <w:t>66</w:t>
            </w:r>
          </w:p>
        </w:tc>
        <w:tc>
          <w:tcPr>
            <w:tcW w:w="900" w:type="dxa"/>
            <w:tcBorders>
              <w:top w:val="single" w:sz="4" w:space="0" w:color="auto"/>
              <w:left w:val="single" w:sz="4" w:space="0" w:color="auto"/>
              <w:bottom w:val="single" w:sz="4" w:space="0" w:color="auto"/>
              <w:right w:val="single" w:sz="4" w:space="0" w:color="auto"/>
            </w:tcBorders>
          </w:tcPr>
          <w:p w14:paraId="4EEFC2FE"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5F186CA7"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470D2F77" w14:textId="77777777" w:rsidR="00D40E90" w:rsidRPr="009510E2" w:rsidRDefault="00D40E90" w:rsidP="00F64DB4">
            <w:pPr>
              <w:widowControl w:val="0"/>
              <w:suppressAutoHyphens w:val="0"/>
              <w:jc w:val="center"/>
              <w:rPr>
                <w:sz w:val="12"/>
                <w:szCs w:val="12"/>
              </w:rPr>
            </w:pPr>
            <w:r w:rsidRPr="009510E2">
              <w:rPr>
                <w:sz w:val="12"/>
                <w:szCs w:val="12"/>
              </w:rPr>
              <w:t>*</w:t>
            </w:r>
          </w:p>
        </w:tc>
        <w:tc>
          <w:tcPr>
            <w:tcW w:w="2340" w:type="dxa"/>
            <w:tcBorders>
              <w:top w:val="single" w:sz="4" w:space="0" w:color="auto"/>
              <w:left w:val="single" w:sz="4" w:space="0" w:color="auto"/>
              <w:bottom w:val="single" w:sz="4" w:space="0" w:color="auto"/>
              <w:right w:val="single" w:sz="4" w:space="0" w:color="auto"/>
            </w:tcBorders>
          </w:tcPr>
          <w:p w14:paraId="5FE2B82D" w14:textId="77777777" w:rsidR="00D40E90" w:rsidRPr="009510E2" w:rsidRDefault="00D40E90" w:rsidP="00F64DB4">
            <w:pPr>
              <w:widowControl w:val="0"/>
              <w:suppressAutoHyphens w:val="0"/>
              <w:jc w:val="center"/>
              <w:rPr>
                <w:sz w:val="12"/>
                <w:szCs w:val="12"/>
              </w:rPr>
            </w:pPr>
            <w:r w:rsidRPr="009510E2">
              <w:rPr>
                <w:sz w:val="12"/>
                <w:szCs w:val="12"/>
              </w:rPr>
              <w:t>Naturally Occurring, road salt or water softener</w:t>
            </w:r>
          </w:p>
        </w:tc>
      </w:tr>
      <w:tr w:rsidR="00D40E90" w:rsidRPr="009510E2" w14:paraId="07BEC236" w14:textId="77777777" w:rsidTr="00F64DB4">
        <w:trPr>
          <w:trHeight w:val="530"/>
          <w:tblHeader/>
        </w:trPr>
        <w:tc>
          <w:tcPr>
            <w:tcW w:w="1715" w:type="dxa"/>
            <w:tcBorders>
              <w:top w:val="single" w:sz="4" w:space="0" w:color="auto"/>
              <w:left w:val="single" w:sz="4" w:space="0" w:color="auto"/>
              <w:bottom w:val="single" w:sz="4" w:space="0" w:color="auto"/>
              <w:right w:val="single" w:sz="4" w:space="0" w:color="auto"/>
            </w:tcBorders>
          </w:tcPr>
          <w:p w14:paraId="51459D70" w14:textId="77777777" w:rsidR="00D40E90" w:rsidRPr="009510E2" w:rsidRDefault="00D40E90" w:rsidP="00F64DB4">
            <w:pPr>
              <w:widowControl w:val="0"/>
              <w:suppressAutoHyphens w:val="0"/>
              <w:rPr>
                <w:sz w:val="12"/>
                <w:szCs w:val="12"/>
              </w:rPr>
            </w:pPr>
            <w:r w:rsidRPr="009510E2">
              <w:rPr>
                <w:sz w:val="12"/>
                <w:szCs w:val="12"/>
              </w:rPr>
              <w:t>Fluoride</w:t>
            </w:r>
          </w:p>
        </w:tc>
        <w:tc>
          <w:tcPr>
            <w:tcW w:w="990" w:type="dxa"/>
            <w:tcBorders>
              <w:top w:val="single" w:sz="4" w:space="0" w:color="auto"/>
              <w:left w:val="single" w:sz="4" w:space="0" w:color="auto"/>
              <w:bottom w:val="single" w:sz="4" w:space="0" w:color="auto"/>
              <w:right w:val="single" w:sz="4" w:space="0" w:color="auto"/>
            </w:tcBorders>
          </w:tcPr>
          <w:p w14:paraId="76B5BB2F"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34DAF0B0" w14:textId="77777777" w:rsidR="00D40E90" w:rsidRPr="009510E2" w:rsidRDefault="00D40E90" w:rsidP="00F64DB4">
            <w:pPr>
              <w:widowControl w:val="0"/>
              <w:suppressAutoHyphens w:val="0"/>
              <w:jc w:val="center"/>
              <w:rPr>
                <w:sz w:val="12"/>
                <w:szCs w:val="12"/>
              </w:rPr>
            </w:pPr>
            <w:r w:rsidRPr="009510E2">
              <w:rPr>
                <w:sz w:val="12"/>
                <w:szCs w:val="12"/>
              </w:rPr>
              <w:t>1/7/09</w:t>
            </w:r>
          </w:p>
        </w:tc>
        <w:tc>
          <w:tcPr>
            <w:tcW w:w="1170" w:type="dxa"/>
            <w:tcBorders>
              <w:top w:val="single" w:sz="4" w:space="0" w:color="auto"/>
              <w:left w:val="single" w:sz="4" w:space="0" w:color="auto"/>
              <w:bottom w:val="single" w:sz="4" w:space="0" w:color="auto"/>
              <w:right w:val="single" w:sz="4" w:space="0" w:color="auto"/>
            </w:tcBorders>
          </w:tcPr>
          <w:p w14:paraId="4E505818" w14:textId="77777777" w:rsidR="00D40E90" w:rsidRPr="009510E2" w:rsidRDefault="00D40E90" w:rsidP="00F64DB4">
            <w:pPr>
              <w:widowControl w:val="0"/>
              <w:suppressAutoHyphens w:val="0"/>
              <w:jc w:val="center"/>
              <w:rPr>
                <w:sz w:val="12"/>
                <w:szCs w:val="12"/>
              </w:rPr>
            </w:pPr>
            <w:r w:rsidRPr="009510E2">
              <w:rPr>
                <w:sz w:val="12"/>
                <w:szCs w:val="12"/>
              </w:rPr>
              <w:t>0.44</w:t>
            </w:r>
          </w:p>
        </w:tc>
        <w:tc>
          <w:tcPr>
            <w:tcW w:w="900" w:type="dxa"/>
            <w:tcBorders>
              <w:top w:val="single" w:sz="4" w:space="0" w:color="auto"/>
              <w:left w:val="single" w:sz="4" w:space="0" w:color="auto"/>
              <w:bottom w:val="single" w:sz="4" w:space="0" w:color="auto"/>
              <w:right w:val="single" w:sz="4" w:space="0" w:color="auto"/>
            </w:tcBorders>
          </w:tcPr>
          <w:p w14:paraId="7B50677B"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569EE6EC"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290DD4B6" w14:textId="77777777" w:rsidR="00D40E90" w:rsidRPr="009510E2" w:rsidRDefault="00D40E90" w:rsidP="00F64DB4">
            <w:pPr>
              <w:widowControl w:val="0"/>
              <w:suppressAutoHyphens w:val="0"/>
              <w:jc w:val="center"/>
              <w:rPr>
                <w:sz w:val="12"/>
                <w:szCs w:val="12"/>
              </w:rPr>
            </w:pPr>
            <w:r w:rsidRPr="009510E2">
              <w:rPr>
                <w:sz w:val="12"/>
                <w:szCs w:val="12"/>
              </w:rPr>
              <w:t>2.2</w:t>
            </w:r>
          </w:p>
        </w:tc>
        <w:tc>
          <w:tcPr>
            <w:tcW w:w="2340" w:type="dxa"/>
            <w:tcBorders>
              <w:top w:val="single" w:sz="4" w:space="0" w:color="auto"/>
              <w:left w:val="single" w:sz="4" w:space="0" w:color="auto"/>
              <w:bottom w:val="single" w:sz="4" w:space="0" w:color="auto"/>
              <w:right w:val="single" w:sz="4" w:space="0" w:color="auto"/>
            </w:tcBorders>
          </w:tcPr>
          <w:p w14:paraId="12A60FF4" w14:textId="77777777" w:rsidR="00D40E90" w:rsidRPr="009510E2" w:rsidRDefault="00D40E90" w:rsidP="00F64DB4">
            <w:pPr>
              <w:widowControl w:val="0"/>
              <w:suppressAutoHyphens w:val="0"/>
              <w:jc w:val="center"/>
              <w:rPr>
                <w:sz w:val="12"/>
                <w:szCs w:val="12"/>
              </w:rPr>
            </w:pPr>
            <w:r w:rsidRPr="009510E2">
              <w:rPr>
                <w:sz w:val="12"/>
                <w:szCs w:val="12"/>
              </w:rPr>
              <w:t>Natural Deposits</w:t>
            </w:r>
          </w:p>
        </w:tc>
      </w:tr>
      <w:tr w:rsidR="00D40E90" w:rsidRPr="009510E2" w14:paraId="50D3C4AF" w14:textId="77777777" w:rsidTr="00F64DB4">
        <w:trPr>
          <w:trHeight w:val="530"/>
          <w:tblHeader/>
        </w:trPr>
        <w:tc>
          <w:tcPr>
            <w:tcW w:w="1715" w:type="dxa"/>
            <w:tcBorders>
              <w:top w:val="single" w:sz="4" w:space="0" w:color="auto"/>
              <w:left w:val="single" w:sz="4" w:space="0" w:color="auto"/>
              <w:bottom w:val="single" w:sz="4" w:space="0" w:color="auto"/>
              <w:right w:val="single" w:sz="4" w:space="0" w:color="auto"/>
            </w:tcBorders>
          </w:tcPr>
          <w:p w14:paraId="3C2D386E" w14:textId="77777777" w:rsidR="00D40E90" w:rsidRPr="009510E2" w:rsidRDefault="00D40E90" w:rsidP="00F64DB4">
            <w:pPr>
              <w:widowControl w:val="0"/>
              <w:suppressAutoHyphens w:val="0"/>
              <w:rPr>
                <w:sz w:val="12"/>
                <w:szCs w:val="12"/>
              </w:rPr>
            </w:pPr>
            <w:r w:rsidRPr="009510E2">
              <w:rPr>
                <w:sz w:val="12"/>
                <w:szCs w:val="12"/>
              </w:rPr>
              <w:t>Barium</w:t>
            </w:r>
          </w:p>
        </w:tc>
        <w:tc>
          <w:tcPr>
            <w:tcW w:w="990" w:type="dxa"/>
            <w:tcBorders>
              <w:top w:val="single" w:sz="4" w:space="0" w:color="auto"/>
              <w:left w:val="single" w:sz="4" w:space="0" w:color="auto"/>
              <w:bottom w:val="single" w:sz="4" w:space="0" w:color="auto"/>
              <w:right w:val="single" w:sz="4" w:space="0" w:color="auto"/>
            </w:tcBorders>
          </w:tcPr>
          <w:p w14:paraId="2DDAB140"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39CE9D32" w14:textId="77777777" w:rsidR="00D40E90" w:rsidRPr="009510E2" w:rsidRDefault="00D40E90" w:rsidP="00F64DB4">
            <w:pPr>
              <w:widowControl w:val="0"/>
              <w:suppressAutoHyphens w:val="0"/>
              <w:jc w:val="center"/>
              <w:rPr>
                <w:sz w:val="12"/>
                <w:szCs w:val="12"/>
              </w:rPr>
            </w:pPr>
            <w:r w:rsidRPr="009510E2">
              <w:rPr>
                <w:sz w:val="12"/>
                <w:szCs w:val="12"/>
              </w:rPr>
              <w:t>1/14/09</w:t>
            </w:r>
          </w:p>
        </w:tc>
        <w:tc>
          <w:tcPr>
            <w:tcW w:w="1170" w:type="dxa"/>
            <w:tcBorders>
              <w:top w:val="single" w:sz="4" w:space="0" w:color="auto"/>
              <w:left w:val="single" w:sz="4" w:space="0" w:color="auto"/>
              <w:bottom w:val="single" w:sz="4" w:space="0" w:color="auto"/>
              <w:right w:val="single" w:sz="4" w:space="0" w:color="auto"/>
            </w:tcBorders>
          </w:tcPr>
          <w:p w14:paraId="467162CD" w14:textId="77777777" w:rsidR="00D40E90" w:rsidRPr="009510E2" w:rsidRDefault="00D40E90" w:rsidP="00F64DB4">
            <w:pPr>
              <w:widowControl w:val="0"/>
              <w:suppressAutoHyphens w:val="0"/>
              <w:jc w:val="center"/>
              <w:rPr>
                <w:sz w:val="12"/>
                <w:szCs w:val="12"/>
              </w:rPr>
            </w:pPr>
            <w:r w:rsidRPr="009510E2">
              <w:rPr>
                <w:sz w:val="12"/>
                <w:szCs w:val="12"/>
              </w:rPr>
              <w:t>.10</w:t>
            </w:r>
          </w:p>
        </w:tc>
        <w:tc>
          <w:tcPr>
            <w:tcW w:w="900" w:type="dxa"/>
            <w:tcBorders>
              <w:top w:val="single" w:sz="4" w:space="0" w:color="auto"/>
              <w:left w:val="single" w:sz="4" w:space="0" w:color="auto"/>
              <w:bottom w:val="single" w:sz="4" w:space="0" w:color="auto"/>
              <w:right w:val="single" w:sz="4" w:space="0" w:color="auto"/>
            </w:tcBorders>
          </w:tcPr>
          <w:p w14:paraId="06E831EF"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14D0610A"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19276D7D" w14:textId="77777777" w:rsidR="00D40E90" w:rsidRPr="009510E2" w:rsidRDefault="00D40E90" w:rsidP="00F64DB4">
            <w:pPr>
              <w:widowControl w:val="0"/>
              <w:suppressAutoHyphens w:val="0"/>
              <w:jc w:val="center"/>
              <w:rPr>
                <w:sz w:val="12"/>
                <w:szCs w:val="12"/>
              </w:rPr>
            </w:pPr>
            <w:r w:rsidRPr="009510E2">
              <w:rPr>
                <w:sz w:val="12"/>
                <w:szCs w:val="12"/>
              </w:rPr>
              <w:t>2</w:t>
            </w:r>
          </w:p>
        </w:tc>
        <w:tc>
          <w:tcPr>
            <w:tcW w:w="2340" w:type="dxa"/>
            <w:tcBorders>
              <w:top w:val="single" w:sz="4" w:space="0" w:color="auto"/>
              <w:left w:val="single" w:sz="4" w:space="0" w:color="auto"/>
              <w:bottom w:val="single" w:sz="4" w:space="0" w:color="auto"/>
              <w:right w:val="single" w:sz="4" w:space="0" w:color="auto"/>
            </w:tcBorders>
          </w:tcPr>
          <w:p w14:paraId="18A0185F" w14:textId="77777777" w:rsidR="00D40E90" w:rsidRPr="009510E2" w:rsidRDefault="00D40E90" w:rsidP="00F64DB4">
            <w:pPr>
              <w:widowControl w:val="0"/>
              <w:suppressAutoHyphens w:val="0"/>
              <w:jc w:val="center"/>
              <w:rPr>
                <w:sz w:val="12"/>
                <w:szCs w:val="12"/>
              </w:rPr>
            </w:pPr>
            <w:r w:rsidRPr="009510E2">
              <w:rPr>
                <w:sz w:val="12"/>
                <w:szCs w:val="12"/>
              </w:rPr>
              <w:t>Natural Deposits</w:t>
            </w:r>
          </w:p>
        </w:tc>
      </w:tr>
      <w:tr w:rsidR="00D40E90" w:rsidRPr="009510E2" w14:paraId="01AB7D4C" w14:textId="77777777" w:rsidTr="00F64DB4">
        <w:trPr>
          <w:trHeight w:val="530"/>
          <w:tblHeader/>
        </w:trPr>
        <w:tc>
          <w:tcPr>
            <w:tcW w:w="1715" w:type="dxa"/>
            <w:tcBorders>
              <w:top w:val="single" w:sz="4" w:space="0" w:color="auto"/>
              <w:left w:val="single" w:sz="4" w:space="0" w:color="auto"/>
              <w:bottom w:val="single" w:sz="4" w:space="0" w:color="auto"/>
              <w:right w:val="single" w:sz="4" w:space="0" w:color="auto"/>
            </w:tcBorders>
          </w:tcPr>
          <w:p w14:paraId="672D550C" w14:textId="77777777" w:rsidR="00D40E90" w:rsidRPr="009510E2" w:rsidRDefault="00D40E90" w:rsidP="00F64DB4">
            <w:pPr>
              <w:widowControl w:val="0"/>
              <w:suppressAutoHyphens w:val="0"/>
              <w:rPr>
                <w:sz w:val="12"/>
                <w:szCs w:val="12"/>
              </w:rPr>
            </w:pPr>
            <w:r w:rsidRPr="009510E2">
              <w:rPr>
                <w:sz w:val="12"/>
                <w:szCs w:val="12"/>
              </w:rPr>
              <w:t>Calcium</w:t>
            </w:r>
          </w:p>
        </w:tc>
        <w:tc>
          <w:tcPr>
            <w:tcW w:w="990" w:type="dxa"/>
            <w:tcBorders>
              <w:top w:val="single" w:sz="4" w:space="0" w:color="auto"/>
              <w:left w:val="single" w:sz="4" w:space="0" w:color="auto"/>
              <w:bottom w:val="single" w:sz="4" w:space="0" w:color="auto"/>
              <w:right w:val="single" w:sz="4" w:space="0" w:color="auto"/>
            </w:tcBorders>
          </w:tcPr>
          <w:p w14:paraId="5124A7A4"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06402934" w14:textId="77777777" w:rsidR="00D40E90" w:rsidRPr="009510E2" w:rsidRDefault="00D40E90" w:rsidP="00F64DB4">
            <w:pPr>
              <w:widowControl w:val="0"/>
              <w:suppressAutoHyphens w:val="0"/>
              <w:jc w:val="center"/>
              <w:rPr>
                <w:sz w:val="12"/>
                <w:szCs w:val="12"/>
              </w:rPr>
            </w:pPr>
            <w:r w:rsidRPr="009510E2">
              <w:rPr>
                <w:sz w:val="12"/>
                <w:szCs w:val="12"/>
              </w:rPr>
              <w:t>10/5/04</w:t>
            </w:r>
          </w:p>
        </w:tc>
        <w:tc>
          <w:tcPr>
            <w:tcW w:w="1170" w:type="dxa"/>
            <w:tcBorders>
              <w:top w:val="single" w:sz="4" w:space="0" w:color="auto"/>
              <w:left w:val="single" w:sz="4" w:space="0" w:color="auto"/>
              <w:bottom w:val="single" w:sz="4" w:space="0" w:color="auto"/>
              <w:right w:val="single" w:sz="4" w:space="0" w:color="auto"/>
            </w:tcBorders>
          </w:tcPr>
          <w:p w14:paraId="66797592" w14:textId="77777777" w:rsidR="00D40E90" w:rsidRPr="009510E2" w:rsidRDefault="00D40E90" w:rsidP="00F64DB4">
            <w:pPr>
              <w:widowControl w:val="0"/>
              <w:suppressAutoHyphens w:val="0"/>
              <w:jc w:val="center"/>
              <w:rPr>
                <w:sz w:val="12"/>
                <w:szCs w:val="12"/>
              </w:rPr>
            </w:pPr>
            <w:r w:rsidRPr="009510E2">
              <w:rPr>
                <w:sz w:val="12"/>
                <w:szCs w:val="12"/>
              </w:rPr>
              <w:t>28.9</w:t>
            </w:r>
          </w:p>
        </w:tc>
        <w:tc>
          <w:tcPr>
            <w:tcW w:w="900" w:type="dxa"/>
            <w:tcBorders>
              <w:top w:val="single" w:sz="4" w:space="0" w:color="auto"/>
              <w:left w:val="single" w:sz="4" w:space="0" w:color="auto"/>
              <w:bottom w:val="single" w:sz="4" w:space="0" w:color="auto"/>
              <w:right w:val="single" w:sz="4" w:space="0" w:color="auto"/>
            </w:tcBorders>
          </w:tcPr>
          <w:p w14:paraId="5CA05F65"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0F787B1D"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1C17BDB6" w14:textId="77777777" w:rsidR="00D40E90" w:rsidRPr="009510E2" w:rsidRDefault="00D40E90" w:rsidP="00F64DB4">
            <w:pPr>
              <w:widowControl w:val="0"/>
              <w:suppressAutoHyphens w:val="0"/>
              <w:jc w:val="center"/>
              <w:rPr>
                <w:sz w:val="12"/>
                <w:szCs w:val="12"/>
              </w:rPr>
            </w:pPr>
            <w:r w:rsidRPr="009510E2">
              <w:rPr>
                <w:sz w:val="12"/>
                <w:szCs w:val="12"/>
              </w:rPr>
              <w:t>N/A</w:t>
            </w:r>
          </w:p>
        </w:tc>
        <w:tc>
          <w:tcPr>
            <w:tcW w:w="2340" w:type="dxa"/>
            <w:tcBorders>
              <w:top w:val="single" w:sz="4" w:space="0" w:color="auto"/>
              <w:left w:val="single" w:sz="4" w:space="0" w:color="auto"/>
              <w:bottom w:val="single" w:sz="4" w:space="0" w:color="auto"/>
              <w:right w:val="single" w:sz="4" w:space="0" w:color="auto"/>
            </w:tcBorders>
          </w:tcPr>
          <w:p w14:paraId="55D5AF1B" w14:textId="77777777" w:rsidR="00D40E90" w:rsidRPr="009510E2" w:rsidRDefault="00D40E90" w:rsidP="00F64DB4">
            <w:pPr>
              <w:widowControl w:val="0"/>
              <w:suppressAutoHyphens w:val="0"/>
              <w:jc w:val="center"/>
              <w:rPr>
                <w:sz w:val="12"/>
                <w:szCs w:val="12"/>
              </w:rPr>
            </w:pPr>
            <w:r w:rsidRPr="009510E2">
              <w:rPr>
                <w:sz w:val="12"/>
                <w:szCs w:val="12"/>
              </w:rPr>
              <w:t xml:space="preserve">Natural Deposits             </w:t>
            </w:r>
          </w:p>
        </w:tc>
      </w:tr>
      <w:tr w:rsidR="00D40E90" w:rsidRPr="009510E2" w14:paraId="393AC2A0" w14:textId="77777777" w:rsidTr="00F64DB4">
        <w:trPr>
          <w:trHeight w:val="440"/>
          <w:tblHeader/>
        </w:trPr>
        <w:tc>
          <w:tcPr>
            <w:tcW w:w="1715" w:type="dxa"/>
            <w:tcBorders>
              <w:top w:val="single" w:sz="4" w:space="0" w:color="auto"/>
              <w:left w:val="single" w:sz="4" w:space="0" w:color="auto"/>
              <w:bottom w:val="single" w:sz="4" w:space="0" w:color="auto"/>
              <w:right w:val="single" w:sz="4" w:space="0" w:color="auto"/>
            </w:tcBorders>
          </w:tcPr>
          <w:p w14:paraId="2AF281F6" w14:textId="77777777" w:rsidR="00D40E90" w:rsidRPr="009510E2" w:rsidRDefault="00D40E90" w:rsidP="00F64DB4">
            <w:pPr>
              <w:widowControl w:val="0"/>
              <w:suppressAutoHyphens w:val="0"/>
              <w:rPr>
                <w:sz w:val="12"/>
                <w:szCs w:val="12"/>
              </w:rPr>
            </w:pPr>
            <w:r w:rsidRPr="009510E2">
              <w:rPr>
                <w:sz w:val="12"/>
                <w:szCs w:val="12"/>
              </w:rPr>
              <w:t>Potassium</w:t>
            </w:r>
          </w:p>
        </w:tc>
        <w:tc>
          <w:tcPr>
            <w:tcW w:w="990" w:type="dxa"/>
            <w:tcBorders>
              <w:top w:val="single" w:sz="4" w:space="0" w:color="auto"/>
              <w:left w:val="single" w:sz="4" w:space="0" w:color="auto"/>
              <w:bottom w:val="single" w:sz="4" w:space="0" w:color="auto"/>
              <w:right w:val="single" w:sz="4" w:space="0" w:color="auto"/>
            </w:tcBorders>
          </w:tcPr>
          <w:p w14:paraId="34707A6F"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5A15CA6A" w14:textId="77777777" w:rsidR="00D40E90" w:rsidRPr="009510E2" w:rsidRDefault="00D40E90" w:rsidP="00F64DB4">
            <w:pPr>
              <w:widowControl w:val="0"/>
              <w:suppressAutoHyphens w:val="0"/>
              <w:jc w:val="center"/>
              <w:rPr>
                <w:sz w:val="12"/>
                <w:szCs w:val="12"/>
              </w:rPr>
            </w:pPr>
            <w:r w:rsidRPr="009510E2">
              <w:rPr>
                <w:sz w:val="12"/>
                <w:szCs w:val="12"/>
              </w:rPr>
              <w:t>10/5/04</w:t>
            </w:r>
          </w:p>
        </w:tc>
        <w:tc>
          <w:tcPr>
            <w:tcW w:w="1170" w:type="dxa"/>
            <w:tcBorders>
              <w:top w:val="single" w:sz="4" w:space="0" w:color="auto"/>
              <w:left w:val="single" w:sz="4" w:space="0" w:color="auto"/>
              <w:bottom w:val="single" w:sz="4" w:space="0" w:color="auto"/>
              <w:right w:val="single" w:sz="4" w:space="0" w:color="auto"/>
            </w:tcBorders>
          </w:tcPr>
          <w:p w14:paraId="11033966" w14:textId="77777777" w:rsidR="00D40E90" w:rsidRPr="009510E2" w:rsidRDefault="00D40E90" w:rsidP="00F64DB4">
            <w:pPr>
              <w:widowControl w:val="0"/>
              <w:suppressAutoHyphens w:val="0"/>
              <w:jc w:val="center"/>
              <w:rPr>
                <w:sz w:val="12"/>
                <w:szCs w:val="12"/>
              </w:rPr>
            </w:pPr>
            <w:r w:rsidRPr="009510E2">
              <w:rPr>
                <w:sz w:val="12"/>
                <w:szCs w:val="12"/>
              </w:rPr>
              <w:t>1.34</w:t>
            </w:r>
          </w:p>
        </w:tc>
        <w:tc>
          <w:tcPr>
            <w:tcW w:w="900" w:type="dxa"/>
            <w:tcBorders>
              <w:top w:val="single" w:sz="4" w:space="0" w:color="auto"/>
              <w:left w:val="single" w:sz="4" w:space="0" w:color="auto"/>
              <w:bottom w:val="single" w:sz="4" w:space="0" w:color="auto"/>
              <w:right w:val="single" w:sz="4" w:space="0" w:color="auto"/>
            </w:tcBorders>
          </w:tcPr>
          <w:p w14:paraId="43BDBF51"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61616848"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70EA7489" w14:textId="77777777" w:rsidR="00D40E90" w:rsidRPr="009510E2" w:rsidRDefault="00D40E90" w:rsidP="00F64DB4">
            <w:pPr>
              <w:widowControl w:val="0"/>
              <w:suppressAutoHyphens w:val="0"/>
              <w:jc w:val="center"/>
              <w:rPr>
                <w:sz w:val="12"/>
                <w:szCs w:val="12"/>
              </w:rPr>
            </w:pPr>
            <w:r w:rsidRPr="009510E2">
              <w:rPr>
                <w:sz w:val="12"/>
                <w:szCs w:val="12"/>
              </w:rPr>
              <w:t>N/A</w:t>
            </w:r>
          </w:p>
        </w:tc>
        <w:tc>
          <w:tcPr>
            <w:tcW w:w="2340" w:type="dxa"/>
            <w:tcBorders>
              <w:top w:val="single" w:sz="4" w:space="0" w:color="auto"/>
              <w:left w:val="single" w:sz="4" w:space="0" w:color="auto"/>
              <w:bottom w:val="single" w:sz="4" w:space="0" w:color="auto"/>
              <w:right w:val="single" w:sz="4" w:space="0" w:color="auto"/>
            </w:tcBorders>
          </w:tcPr>
          <w:p w14:paraId="6D859890" w14:textId="77777777" w:rsidR="00D40E90" w:rsidRPr="009510E2" w:rsidRDefault="00D40E90" w:rsidP="00F64DB4">
            <w:pPr>
              <w:widowControl w:val="0"/>
              <w:suppressAutoHyphens w:val="0"/>
              <w:jc w:val="center"/>
              <w:rPr>
                <w:sz w:val="12"/>
                <w:szCs w:val="12"/>
              </w:rPr>
            </w:pPr>
            <w:r w:rsidRPr="009510E2">
              <w:rPr>
                <w:sz w:val="12"/>
                <w:szCs w:val="12"/>
              </w:rPr>
              <w:t>Natural Deposits</w:t>
            </w:r>
          </w:p>
        </w:tc>
      </w:tr>
      <w:tr w:rsidR="00D40E90" w:rsidRPr="009510E2" w14:paraId="7D5C4B13" w14:textId="77777777" w:rsidTr="00F64DB4">
        <w:trPr>
          <w:trHeight w:val="530"/>
          <w:tblHeader/>
        </w:trPr>
        <w:tc>
          <w:tcPr>
            <w:tcW w:w="1715" w:type="dxa"/>
            <w:tcBorders>
              <w:top w:val="single" w:sz="4" w:space="0" w:color="auto"/>
              <w:left w:val="single" w:sz="4" w:space="0" w:color="auto"/>
              <w:bottom w:val="single" w:sz="4" w:space="0" w:color="auto"/>
              <w:right w:val="single" w:sz="4" w:space="0" w:color="auto"/>
            </w:tcBorders>
          </w:tcPr>
          <w:p w14:paraId="1E4946C6" w14:textId="77777777" w:rsidR="00D40E90" w:rsidRPr="009510E2" w:rsidRDefault="00D40E90" w:rsidP="00F64DB4">
            <w:pPr>
              <w:widowControl w:val="0"/>
              <w:suppressAutoHyphens w:val="0"/>
              <w:rPr>
                <w:sz w:val="12"/>
                <w:szCs w:val="12"/>
              </w:rPr>
            </w:pPr>
            <w:r w:rsidRPr="009510E2">
              <w:rPr>
                <w:sz w:val="12"/>
                <w:szCs w:val="12"/>
              </w:rPr>
              <w:t>Magnesium</w:t>
            </w:r>
          </w:p>
        </w:tc>
        <w:tc>
          <w:tcPr>
            <w:tcW w:w="990" w:type="dxa"/>
            <w:tcBorders>
              <w:top w:val="single" w:sz="4" w:space="0" w:color="auto"/>
              <w:left w:val="single" w:sz="4" w:space="0" w:color="auto"/>
              <w:bottom w:val="single" w:sz="4" w:space="0" w:color="auto"/>
              <w:right w:val="single" w:sz="4" w:space="0" w:color="auto"/>
            </w:tcBorders>
          </w:tcPr>
          <w:p w14:paraId="7C2CDAD0"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5FD3694D" w14:textId="77777777" w:rsidR="00D40E90" w:rsidRPr="009510E2" w:rsidRDefault="00D40E90" w:rsidP="00F64DB4">
            <w:pPr>
              <w:widowControl w:val="0"/>
              <w:suppressAutoHyphens w:val="0"/>
              <w:jc w:val="center"/>
              <w:rPr>
                <w:sz w:val="12"/>
                <w:szCs w:val="12"/>
              </w:rPr>
            </w:pPr>
            <w:r w:rsidRPr="009510E2">
              <w:rPr>
                <w:sz w:val="12"/>
                <w:szCs w:val="12"/>
              </w:rPr>
              <w:t>10/5/04</w:t>
            </w:r>
          </w:p>
        </w:tc>
        <w:tc>
          <w:tcPr>
            <w:tcW w:w="1170" w:type="dxa"/>
            <w:tcBorders>
              <w:top w:val="single" w:sz="4" w:space="0" w:color="auto"/>
              <w:left w:val="single" w:sz="4" w:space="0" w:color="auto"/>
              <w:bottom w:val="single" w:sz="4" w:space="0" w:color="auto"/>
              <w:right w:val="single" w:sz="4" w:space="0" w:color="auto"/>
            </w:tcBorders>
          </w:tcPr>
          <w:p w14:paraId="4C7BA609" w14:textId="77777777" w:rsidR="00D40E90" w:rsidRPr="009510E2" w:rsidRDefault="00D40E90" w:rsidP="00F64DB4">
            <w:pPr>
              <w:widowControl w:val="0"/>
              <w:suppressAutoHyphens w:val="0"/>
              <w:jc w:val="center"/>
              <w:rPr>
                <w:sz w:val="12"/>
                <w:szCs w:val="12"/>
              </w:rPr>
            </w:pPr>
            <w:r w:rsidRPr="009510E2">
              <w:rPr>
                <w:sz w:val="12"/>
                <w:szCs w:val="12"/>
              </w:rPr>
              <w:t>7.6</w:t>
            </w:r>
          </w:p>
        </w:tc>
        <w:tc>
          <w:tcPr>
            <w:tcW w:w="900" w:type="dxa"/>
            <w:tcBorders>
              <w:top w:val="single" w:sz="4" w:space="0" w:color="auto"/>
              <w:left w:val="single" w:sz="4" w:space="0" w:color="auto"/>
              <w:bottom w:val="single" w:sz="4" w:space="0" w:color="auto"/>
              <w:right w:val="single" w:sz="4" w:space="0" w:color="auto"/>
            </w:tcBorders>
          </w:tcPr>
          <w:p w14:paraId="3E9D72CC" w14:textId="77777777" w:rsidR="00D40E90" w:rsidRPr="009510E2" w:rsidRDefault="00D40E90" w:rsidP="00F64DB4">
            <w:pPr>
              <w:widowControl w:val="0"/>
              <w:suppressAutoHyphens w:val="0"/>
              <w:jc w:val="center"/>
              <w:rPr>
                <w:sz w:val="12"/>
                <w:szCs w:val="12"/>
              </w:rPr>
            </w:pPr>
            <w:r w:rsidRPr="009510E2">
              <w:rPr>
                <w:sz w:val="12"/>
                <w:szCs w:val="12"/>
              </w:rPr>
              <w:t>mg/l</w:t>
            </w:r>
          </w:p>
        </w:tc>
        <w:tc>
          <w:tcPr>
            <w:tcW w:w="810" w:type="dxa"/>
            <w:tcBorders>
              <w:top w:val="single" w:sz="4" w:space="0" w:color="auto"/>
              <w:left w:val="single" w:sz="4" w:space="0" w:color="auto"/>
              <w:bottom w:val="single" w:sz="4" w:space="0" w:color="auto"/>
              <w:right w:val="single" w:sz="4" w:space="0" w:color="auto"/>
            </w:tcBorders>
          </w:tcPr>
          <w:p w14:paraId="3949D98C" w14:textId="77777777" w:rsidR="00D40E90" w:rsidRPr="009510E2" w:rsidRDefault="00D40E90" w:rsidP="00F64DB4">
            <w:pPr>
              <w:widowControl w:val="0"/>
              <w:suppressAutoHyphens w:val="0"/>
              <w:rPr>
                <w:sz w:val="12"/>
                <w:szCs w:val="12"/>
              </w:rPr>
            </w:pPr>
            <w:r w:rsidRPr="009510E2">
              <w:rPr>
                <w:sz w:val="12"/>
                <w:szCs w:val="12"/>
              </w:rPr>
              <w:t>N/A</w:t>
            </w:r>
          </w:p>
        </w:tc>
        <w:tc>
          <w:tcPr>
            <w:tcW w:w="1530" w:type="dxa"/>
            <w:tcBorders>
              <w:top w:val="single" w:sz="4" w:space="0" w:color="auto"/>
              <w:left w:val="single" w:sz="4" w:space="0" w:color="auto"/>
              <w:bottom w:val="single" w:sz="4" w:space="0" w:color="auto"/>
              <w:right w:val="single" w:sz="4" w:space="0" w:color="auto"/>
            </w:tcBorders>
          </w:tcPr>
          <w:p w14:paraId="612B96BD" w14:textId="77777777" w:rsidR="00D40E90" w:rsidRPr="009510E2" w:rsidRDefault="00D40E90" w:rsidP="00F64DB4">
            <w:pPr>
              <w:widowControl w:val="0"/>
              <w:suppressAutoHyphens w:val="0"/>
              <w:jc w:val="center"/>
              <w:rPr>
                <w:sz w:val="12"/>
                <w:szCs w:val="12"/>
              </w:rPr>
            </w:pPr>
            <w:r w:rsidRPr="009510E2">
              <w:rPr>
                <w:sz w:val="12"/>
                <w:szCs w:val="12"/>
              </w:rPr>
              <w:t>N/A</w:t>
            </w:r>
          </w:p>
        </w:tc>
        <w:tc>
          <w:tcPr>
            <w:tcW w:w="2340" w:type="dxa"/>
            <w:tcBorders>
              <w:top w:val="single" w:sz="4" w:space="0" w:color="auto"/>
              <w:left w:val="single" w:sz="4" w:space="0" w:color="auto"/>
              <w:bottom w:val="single" w:sz="4" w:space="0" w:color="auto"/>
              <w:right w:val="single" w:sz="4" w:space="0" w:color="auto"/>
            </w:tcBorders>
          </w:tcPr>
          <w:p w14:paraId="6042CA6B" w14:textId="77777777" w:rsidR="00D40E90" w:rsidRPr="009510E2" w:rsidRDefault="00D40E90" w:rsidP="00F64DB4">
            <w:pPr>
              <w:widowControl w:val="0"/>
              <w:suppressAutoHyphens w:val="0"/>
              <w:jc w:val="center"/>
              <w:rPr>
                <w:sz w:val="12"/>
                <w:szCs w:val="12"/>
              </w:rPr>
            </w:pPr>
            <w:r w:rsidRPr="009510E2">
              <w:rPr>
                <w:sz w:val="12"/>
                <w:szCs w:val="12"/>
              </w:rPr>
              <w:t>Natural Deposits</w:t>
            </w:r>
          </w:p>
        </w:tc>
      </w:tr>
      <w:tr w:rsidR="00D40E90" w:rsidRPr="009510E2" w14:paraId="62548E57" w14:textId="77777777" w:rsidTr="00F64DB4">
        <w:trPr>
          <w:trHeight w:val="440"/>
          <w:tblHeader/>
        </w:trPr>
        <w:tc>
          <w:tcPr>
            <w:tcW w:w="1715" w:type="dxa"/>
            <w:tcBorders>
              <w:top w:val="single" w:sz="4" w:space="0" w:color="auto"/>
              <w:left w:val="single" w:sz="4" w:space="0" w:color="auto"/>
              <w:bottom w:val="single" w:sz="4" w:space="0" w:color="auto"/>
              <w:right w:val="single" w:sz="4" w:space="0" w:color="auto"/>
            </w:tcBorders>
          </w:tcPr>
          <w:p w14:paraId="58B920CC" w14:textId="77777777" w:rsidR="00D40E90" w:rsidRPr="009510E2" w:rsidRDefault="00D40E90" w:rsidP="00F64DB4">
            <w:pPr>
              <w:widowControl w:val="0"/>
              <w:suppressAutoHyphens w:val="0"/>
              <w:rPr>
                <w:sz w:val="12"/>
                <w:szCs w:val="12"/>
              </w:rPr>
            </w:pPr>
            <w:r w:rsidRPr="009510E2">
              <w:rPr>
                <w:sz w:val="12"/>
                <w:szCs w:val="12"/>
              </w:rPr>
              <w:t>Lead</w:t>
            </w:r>
          </w:p>
        </w:tc>
        <w:tc>
          <w:tcPr>
            <w:tcW w:w="990" w:type="dxa"/>
            <w:tcBorders>
              <w:top w:val="single" w:sz="4" w:space="0" w:color="auto"/>
              <w:left w:val="single" w:sz="4" w:space="0" w:color="auto"/>
              <w:bottom w:val="single" w:sz="4" w:space="0" w:color="auto"/>
              <w:right w:val="single" w:sz="4" w:space="0" w:color="auto"/>
            </w:tcBorders>
          </w:tcPr>
          <w:p w14:paraId="512C068E"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21044443" w14:textId="566EF188" w:rsidR="00D40E90" w:rsidRPr="009510E2" w:rsidRDefault="00C11B73" w:rsidP="00F64DB4">
            <w:pPr>
              <w:widowControl w:val="0"/>
              <w:suppressAutoHyphens w:val="0"/>
              <w:jc w:val="center"/>
              <w:rPr>
                <w:sz w:val="12"/>
                <w:szCs w:val="12"/>
              </w:rPr>
            </w:pPr>
            <w:r w:rsidRPr="009510E2">
              <w:rPr>
                <w:sz w:val="12"/>
                <w:szCs w:val="12"/>
              </w:rPr>
              <w:t>11</w:t>
            </w:r>
            <w:r w:rsidR="00D40E90" w:rsidRPr="009510E2">
              <w:rPr>
                <w:sz w:val="12"/>
                <w:szCs w:val="12"/>
              </w:rPr>
              <w:t>/15/21</w:t>
            </w:r>
          </w:p>
        </w:tc>
        <w:tc>
          <w:tcPr>
            <w:tcW w:w="1170" w:type="dxa"/>
            <w:tcBorders>
              <w:top w:val="single" w:sz="4" w:space="0" w:color="auto"/>
              <w:left w:val="single" w:sz="4" w:space="0" w:color="auto"/>
              <w:bottom w:val="single" w:sz="4" w:space="0" w:color="auto"/>
              <w:right w:val="single" w:sz="4" w:space="0" w:color="auto"/>
            </w:tcBorders>
          </w:tcPr>
          <w:p w14:paraId="3BBB8D8A" w14:textId="78D06C1B" w:rsidR="00D40E90" w:rsidRPr="009510E2" w:rsidRDefault="00C11B73" w:rsidP="00F64DB4">
            <w:pPr>
              <w:widowControl w:val="0"/>
              <w:suppressAutoHyphens w:val="0"/>
              <w:jc w:val="center"/>
              <w:rPr>
                <w:sz w:val="12"/>
                <w:szCs w:val="12"/>
              </w:rPr>
            </w:pPr>
            <w:r w:rsidRPr="009510E2">
              <w:rPr>
                <w:sz w:val="12"/>
                <w:szCs w:val="12"/>
              </w:rPr>
              <w:t>1.0</w:t>
            </w:r>
          </w:p>
        </w:tc>
        <w:tc>
          <w:tcPr>
            <w:tcW w:w="900" w:type="dxa"/>
            <w:tcBorders>
              <w:top w:val="single" w:sz="4" w:space="0" w:color="auto"/>
              <w:left w:val="single" w:sz="4" w:space="0" w:color="auto"/>
              <w:bottom w:val="single" w:sz="4" w:space="0" w:color="auto"/>
              <w:right w:val="single" w:sz="4" w:space="0" w:color="auto"/>
            </w:tcBorders>
          </w:tcPr>
          <w:p w14:paraId="2531C0C0" w14:textId="6D62BE6E" w:rsidR="00D40E90" w:rsidRPr="009510E2" w:rsidRDefault="00C11B73" w:rsidP="00F64DB4">
            <w:pPr>
              <w:widowControl w:val="0"/>
              <w:suppressAutoHyphens w:val="0"/>
              <w:jc w:val="center"/>
              <w:rPr>
                <w:sz w:val="12"/>
                <w:szCs w:val="12"/>
              </w:rPr>
            </w:pPr>
            <w:r w:rsidRPr="009510E2">
              <w:rPr>
                <w:sz w:val="12"/>
                <w:szCs w:val="12"/>
              </w:rPr>
              <w:t>PPB</w:t>
            </w:r>
          </w:p>
        </w:tc>
        <w:tc>
          <w:tcPr>
            <w:tcW w:w="810" w:type="dxa"/>
            <w:tcBorders>
              <w:top w:val="single" w:sz="4" w:space="0" w:color="auto"/>
              <w:left w:val="single" w:sz="4" w:space="0" w:color="auto"/>
              <w:bottom w:val="single" w:sz="4" w:space="0" w:color="auto"/>
              <w:right w:val="single" w:sz="4" w:space="0" w:color="auto"/>
            </w:tcBorders>
          </w:tcPr>
          <w:p w14:paraId="00BC4285" w14:textId="77777777" w:rsidR="00D40E90" w:rsidRPr="009510E2" w:rsidRDefault="00D40E90" w:rsidP="00F64DB4">
            <w:pPr>
              <w:widowControl w:val="0"/>
              <w:suppressAutoHyphens w:val="0"/>
              <w:rPr>
                <w:sz w:val="12"/>
                <w:szCs w:val="12"/>
              </w:rPr>
            </w:pPr>
          </w:p>
        </w:tc>
        <w:tc>
          <w:tcPr>
            <w:tcW w:w="1530" w:type="dxa"/>
            <w:tcBorders>
              <w:top w:val="single" w:sz="4" w:space="0" w:color="auto"/>
              <w:left w:val="single" w:sz="4" w:space="0" w:color="auto"/>
              <w:bottom w:val="single" w:sz="4" w:space="0" w:color="auto"/>
              <w:right w:val="single" w:sz="4" w:space="0" w:color="auto"/>
            </w:tcBorders>
          </w:tcPr>
          <w:p w14:paraId="5150A7B4" w14:textId="5F06A04B" w:rsidR="00D40E90" w:rsidRPr="009510E2" w:rsidRDefault="00704CF4" w:rsidP="00F64DB4">
            <w:pPr>
              <w:widowControl w:val="0"/>
              <w:suppressAutoHyphens w:val="0"/>
              <w:jc w:val="center"/>
              <w:rPr>
                <w:sz w:val="12"/>
                <w:szCs w:val="12"/>
              </w:rPr>
            </w:pPr>
            <w:r w:rsidRPr="009510E2">
              <w:rPr>
                <w:sz w:val="12"/>
                <w:szCs w:val="12"/>
              </w:rPr>
              <w:t>15</w:t>
            </w:r>
          </w:p>
        </w:tc>
        <w:tc>
          <w:tcPr>
            <w:tcW w:w="2340" w:type="dxa"/>
            <w:tcBorders>
              <w:top w:val="single" w:sz="4" w:space="0" w:color="auto"/>
              <w:left w:val="single" w:sz="4" w:space="0" w:color="auto"/>
              <w:bottom w:val="single" w:sz="4" w:space="0" w:color="auto"/>
              <w:right w:val="single" w:sz="4" w:space="0" w:color="auto"/>
            </w:tcBorders>
          </w:tcPr>
          <w:p w14:paraId="1E3E97DC" w14:textId="77777777" w:rsidR="00D40E90" w:rsidRPr="009510E2" w:rsidRDefault="00D40E90" w:rsidP="00F64DB4">
            <w:pPr>
              <w:widowControl w:val="0"/>
              <w:suppressAutoHyphens w:val="0"/>
              <w:jc w:val="center"/>
              <w:rPr>
                <w:sz w:val="12"/>
                <w:szCs w:val="12"/>
              </w:rPr>
            </w:pPr>
            <w:r w:rsidRPr="009510E2">
              <w:rPr>
                <w:sz w:val="12"/>
                <w:szCs w:val="12"/>
              </w:rPr>
              <w:t>Natural Deposits</w:t>
            </w:r>
          </w:p>
        </w:tc>
      </w:tr>
      <w:tr w:rsidR="00D40E90" w:rsidRPr="009510E2" w14:paraId="03152EE1" w14:textId="77777777" w:rsidTr="00F64DB4">
        <w:trPr>
          <w:trHeight w:val="440"/>
          <w:tblHeader/>
        </w:trPr>
        <w:tc>
          <w:tcPr>
            <w:tcW w:w="1715" w:type="dxa"/>
            <w:tcBorders>
              <w:top w:val="single" w:sz="4" w:space="0" w:color="auto"/>
              <w:left w:val="single" w:sz="4" w:space="0" w:color="auto"/>
              <w:bottom w:val="single" w:sz="4" w:space="0" w:color="auto"/>
              <w:right w:val="single" w:sz="4" w:space="0" w:color="auto"/>
            </w:tcBorders>
          </w:tcPr>
          <w:p w14:paraId="60E57B04" w14:textId="77777777" w:rsidR="00D40E90" w:rsidRPr="009510E2" w:rsidRDefault="00D40E90" w:rsidP="00F64DB4">
            <w:pPr>
              <w:widowControl w:val="0"/>
              <w:suppressAutoHyphens w:val="0"/>
              <w:rPr>
                <w:sz w:val="12"/>
                <w:szCs w:val="12"/>
              </w:rPr>
            </w:pPr>
            <w:r w:rsidRPr="009510E2">
              <w:rPr>
                <w:sz w:val="12"/>
                <w:szCs w:val="12"/>
              </w:rPr>
              <w:t>Copper</w:t>
            </w:r>
          </w:p>
        </w:tc>
        <w:tc>
          <w:tcPr>
            <w:tcW w:w="990" w:type="dxa"/>
            <w:tcBorders>
              <w:top w:val="single" w:sz="4" w:space="0" w:color="auto"/>
              <w:left w:val="single" w:sz="4" w:space="0" w:color="auto"/>
              <w:bottom w:val="single" w:sz="4" w:space="0" w:color="auto"/>
              <w:right w:val="single" w:sz="4" w:space="0" w:color="auto"/>
            </w:tcBorders>
          </w:tcPr>
          <w:p w14:paraId="5EAD395E" w14:textId="77777777" w:rsidR="00D40E90" w:rsidRPr="009510E2" w:rsidRDefault="00D40E90" w:rsidP="00F64DB4">
            <w:pPr>
              <w:widowControl w:val="0"/>
              <w:suppressAutoHyphens w:val="0"/>
              <w:jc w:val="center"/>
              <w:rPr>
                <w:sz w:val="12"/>
                <w:szCs w:val="12"/>
              </w:rPr>
            </w:pPr>
            <w:r w:rsidRPr="009510E2">
              <w:rPr>
                <w:sz w:val="12"/>
                <w:szCs w:val="12"/>
              </w:rPr>
              <w:t>No</w:t>
            </w:r>
          </w:p>
        </w:tc>
        <w:tc>
          <w:tcPr>
            <w:tcW w:w="810" w:type="dxa"/>
            <w:tcBorders>
              <w:top w:val="single" w:sz="4" w:space="0" w:color="auto"/>
              <w:left w:val="single" w:sz="4" w:space="0" w:color="auto"/>
              <w:bottom w:val="single" w:sz="4" w:space="0" w:color="auto"/>
              <w:right w:val="single" w:sz="4" w:space="0" w:color="auto"/>
            </w:tcBorders>
          </w:tcPr>
          <w:p w14:paraId="367EC116" w14:textId="5EB96660" w:rsidR="00D40E90" w:rsidRPr="009510E2" w:rsidRDefault="00C11B73" w:rsidP="00F64DB4">
            <w:pPr>
              <w:widowControl w:val="0"/>
              <w:suppressAutoHyphens w:val="0"/>
              <w:jc w:val="center"/>
              <w:rPr>
                <w:sz w:val="12"/>
                <w:szCs w:val="12"/>
              </w:rPr>
            </w:pPr>
            <w:r w:rsidRPr="009510E2">
              <w:rPr>
                <w:sz w:val="12"/>
                <w:szCs w:val="12"/>
              </w:rPr>
              <w:t>11</w:t>
            </w:r>
            <w:r w:rsidR="00D40E90" w:rsidRPr="009510E2">
              <w:rPr>
                <w:sz w:val="12"/>
                <w:szCs w:val="12"/>
              </w:rPr>
              <w:t>/15/21</w:t>
            </w:r>
          </w:p>
        </w:tc>
        <w:tc>
          <w:tcPr>
            <w:tcW w:w="1170" w:type="dxa"/>
            <w:tcBorders>
              <w:top w:val="single" w:sz="4" w:space="0" w:color="auto"/>
              <w:left w:val="single" w:sz="4" w:space="0" w:color="auto"/>
              <w:bottom w:val="single" w:sz="4" w:space="0" w:color="auto"/>
              <w:right w:val="single" w:sz="4" w:space="0" w:color="auto"/>
            </w:tcBorders>
          </w:tcPr>
          <w:p w14:paraId="37C23F16" w14:textId="58F52EB4" w:rsidR="00D40E90" w:rsidRPr="009510E2" w:rsidRDefault="00C11B73" w:rsidP="00F64DB4">
            <w:pPr>
              <w:widowControl w:val="0"/>
              <w:suppressAutoHyphens w:val="0"/>
              <w:jc w:val="center"/>
              <w:rPr>
                <w:sz w:val="12"/>
                <w:szCs w:val="12"/>
              </w:rPr>
            </w:pPr>
            <w:r w:rsidRPr="009510E2">
              <w:rPr>
                <w:sz w:val="12"/>
                <w:szCs w:val="12"/>
              </w:rPr>
              <w:t>107</w:t>
            </w:r>
          </w:p>
        </w:tc>
        <w:tc>
          <w:tcPr>
            <w:tcW w:w="900" w:type="dxa"/>
            <w:tcBorders>
              <w:top w:val="single" w:sz="4" w:space="0" w:color="auto"/>
              <w:left w:val="single" w:sz="4" w:space="0" w:color="auto"/>
              <w:bottom w:val="single" w:sz="4" w:space="0" w:color="auto"/>
              <w:right w:val="single" w:sz="4" w:space="0" w:color="auto"/>
            </w:tcBorders>
          </w:tcPr>
          <w:p w14:paraId="31FAFD85" w14:textId="0E707874" w:rsidR="00D40E90" w:rsidRPr="009510E2" w:rsidRDefault="00C11B73" w:rsidP="00F64DB4">
            <w:pPr>
              <w:widowControl w:val="0"/>
              <w:suppressAutoHyphens w:val="0"/>
              <w:jc w:val="center"/>
              <w:rPr>
                <w:sz w:val="12"/>
                <w:szCs w:val="12"/>
              </w:rPr>
            </w:pPr>
            <w:r w:rsidRPr="009510E2">
              <w:rPr>
                <w:sz w:val="12"/>
                <w:szCs w:val="12"/>
              </w:rPr>
              <w:t>PPB</w:t>
            </w:r>
          </w:p>
        </w:tc>
        <w:tc>
          <w:tcPr>
            <w:tcW w:w="810" w:type="dxa"/>
            <w:tcBorders>
              <w:top w:val="single" w:sz="4" w:space="0" w:color="auto"/>
              <w:left w:val="single" w:sz="4" w:space="0" w:color="auto"/>
              <w:bottom w:val="single" w:sz="4" w:space="0" w:color="auto"/>
              <w:right w:val="single" w:sz="4" w:space="0" w:color="auto"/>
            </w:tcBorders>
          </w:tcPr>
          <w:p w14:paraId="04DC9895" w14:textId="77777777" w:rsidR="00D40E90" w:rsidRPr="009510E2" w:rsidRDefault="00D40E90" w:rsidP="00F64DB4">
            <w:pPr>
              <w:widowControl w:val="0"/>
              <w:suppressAutoHyphens w:val="0"/>
              <w:rPr>
                <w:sz w:val="12"/>
                <w:szCs w:val="12"/>
              </w:rPr>
            </w:pPr>
          </w:p>
        </w:tc>
        <w:tc>
          <w:tcPr>
            <w:tcW w:w="1530" w:type="dxa"/>
            <w:tcBorders>
              <w:top w:val="single" w:sz="4" w:space="0" w:color="auto"/>
              <w:left w:val="single" w:sz="4" w:space="0" w:color="auto"/>
              <w:bottom w:val="single" w:sz="4" w:space="0" w:color="auto"/>
              <w:right w:val="single" w:sz="4" w:space="0" w:color="auto"/>
            </w:tcBorders>
          </w:tcPr>
          <w:p w14:paraId="1DD647A0" w14:textId="0B65F622" w:rsidR="00D40E90" w:rsidRPr="009510E2" w:rsidRDefault="00704CF4" w:rsidP="00F64DB4">
            <w:pPr>
              <w:widowControl w:val="0"/>
              <w:suppressAutoHyphens w:val="0"/>
              <w:jc w:val="center"/>
              <w:rPr>
                <w:sz w:val="12"/>
                <w:szCs w:val="12"/>
              </w:rPr>
            </w:pPr>
            <w:r w:rsidRPr="009510E2">
              <w:rPr>
                <w:sz w:val="12"/>
                <w:szCs w:val="12"/>
              </w:rPr>
              <w:t>130</w:t>
            </w:r>
          </w:p>
        </w:tc>
        <w:tc>
          <w:tcPr>
            <w:tcW w:w="2340" w:type="dxa"/>
            <w:tcBorders>
              <w:top w:val="single" w:sz="4" w:space="0" w:color="auto"/>
              <w:left w:val="single" w:sz="4" w:space="0" w:color="auto"/>
              <w:bottom w:val="single" w:sz="4" w:space="0" w:color="auto"/>
              <w:right w:val="single" w:sz="4" w:space="0" w:color="auto"/>
            </w:tcBorders>
          </w:tcPr>
          <w:p w14:paraId="40868125" w14:textId="77777777" w:rsidR="00D40E90" w:rsidRPr="009510E2" w:rsidRDefault="00D40E90" w:rsidP="00F64DB4">
            <w:pPr>
              <w:widowControl w:val="0"/>
              <w:suppressAutoHyphens w:val="0"/>
              <w:jc w:val="center"/>
              <w:rPr>
                <w:sz w:val="12"/>
                <w:szCs w:val="12"/>
              </w:rPr>
            </w:pPr>
            <w:r w:rsidRPr="009510E2">
              <w:rPr>
                <w:sz w:val="12"/>
                <w:szCs w:val="12"/>
              </w:rPr>
              <w:t>Natural Deposits</w:t>
            </w:r>
          </w:p>
        </w:tc>
      </w:tr>
    </w:tbl>
    <w:p w14:paraId="2E12F735" w14:textId="0EB11F2D" w:rsidR="00D40E90" w:rsidRPr="009510E2" w:rsidRDefault="00D40E90" w:rsidP="00D40E90">
      <w:pPr>
        <w:spacing w:before="120"/>
        <w:jc w:val="both"/>
        <w:rPr>
          <w:color w:val="0000FF"/>
          <w:sz w:val="15"/>
          <w:szCs w:val="15"/>
        </w:rPr>
      </w:pPr>
      <w:r w:rsidRPr="009510E2">
        <w:rPr>
          <w:color w:val="0000FF"/>
          <w:sz w:val="15"/>
          <w:szCs w:val="15"/>
        </w:rPr>
        <w:t>1 – The level presented repres</w:t>
      </w:r>
      <w:r w:rsidR="00C37508" w:rsidRPr="009510E2">
        <w:rPr>
          <w:color w:val="0000FF"/>
          <w:sz w:val="15"/>
          <w:szCs w:val="15"/>
        </w:rPr>
        <w:t>ents the 90th percentile of the ten</w:t>
      </w:r>
      <w:r w:rsidRPr="009510E2">
        <w:rPr>
          <w:color w:val="0000FF"/>
          <w:sz w:val="15"/>
          <w:szCs w:val="15"/>
        </w:rPr>
        <w:t xml:space="preserve"> samples collected.  The action level for lead was </w:t>
      </w:r>
      <w:r w:rsidR="00C37508" w:rsidRPr="009510E2">
        <w:rPr>
          <w:color w:val="0000FF"/>
          <w:sz w:val="15"/>
          <w:szCs w:val="15"/>
        </w:rPr>
        <w:t>not exceeded at</w:t>
      </w:r>
      <w:r w:rsidRPr="009510E2">
        <w:rPr>
          <w:color w:val="0000FF"/>
          <w:sz w:val="15"/>
          <w:szCs w:val="15"/>
        </w:rPr>
        <w:t xml:space="preserve"> the 10 sites tested.</w:t>
      </w:r>
    </w:p>
    <w:p w14:paraId="6DA71711" w14:textId="23240FED" w:rsidR="00C11B73" w:rsidRPr="009510E2" w:rsidRDefault="00C11B73" w:rsidP="00C11B73">
      <w:pPr>
        <w:spacing w:before="120"/>
        <w:jc w:val="both"/>
        <w:rPr>
          <w:color w:val="0000FF"/>
          <w:sz w:val="15"/>
          <w:szCs w:val="15"/>
        </w:rPr>
      </w:pPr>
      <w:r w:rsidRPr="009510E2">
        <w:rPr>
          <w:color w:val="0000FF"/>
          <w:sz w:val="15"/>
          <w:szCs w:val="15"/>
        </w:rPr>
        <w:t>2 – The level presented represents the 90th percentile of the ten samples collected.  The action level for copper was not exceeded at the 10 sites tested.</w:t>
      </w:r>
    </w:p>
    <w:p w14:paraId="7CAEC785" w14:textId="64B783B2" w:rsidR="00D40E90" w:rsidRPr="009510E2" w:rsidRDefault="00C11B73" w:rsidP="00D40E90">
      <w:pPr>
        <w:spacing w:before="120"/>
        <w:jc w:val="both"/>
        <w:rPr>
          <w:color w:val="0000FF"/>
          <w:sz w:val="15"/>
          <w:szCs w:val="15"/>
        </w:rPr>
      </w:pPr>
      <w:r w:rsidRPr="009510E2">
        <w:rPr>
          <w:color w:val="0000FF"/>
          <w:sz w:val="15"/>
          <w:szCs w:val="15"/>
        </w:rPr>
        <w:t>3-</w:t>
      </w:r>
      <w:r w:rsidR="00D40E90" w:rsidRPr="009510E2">
        <w:rPr>
          <w:color w:val="0000FF"/>
          <w:sz w:val="15"/>
          <w:szCs w:val="15"/>
        </w:rPr>
        <w:t xml:space="preserve"> </w:t>
      </w:r>
      <w:r w:rsidRPr="009510E2">
        <w:rPr>
          <w:color w:val="0000FF"/>
          <w:sz w:val="15"/>
          <w:szCs w:val="15"/>
        </w:rPr>
        <w:t>This level represents the highest locational running annual average calculated from data collected.</w:t>
      </w:r>
    </w:p>
    <w:p w14:paraId="419ECF16" w14:textId="77777777" w:rsidR="00D40E90" w:rsidRPr="009510E2" w:rsidRDefault="00D40E90">
      <w:pPr>
        <w:jc w:val="both"/>
        <w:rPr>
          <w:b/>
          <w:i/>
          <w:sz w:val="16"/>
          <w:szCs w:val="16"/>
          <w:u w:val="single"/>
        </w:rPr>
      </w:pPr>
    </w:p>
    <w:p w14:paraId="047B486D" w14:textId="77777777" w:rsidR="00D40E90" w:rsidRPr="009510E2" w:rsidRDefault="00D40E90">
      <w:pPr>
        <w:jc w:val="both"/>
        <w:rPr>
          <w:b/>
          <w:i/>
          <w:sz w:val="16"/>
          <w:szCs w:val="16"/>
          <w:u w:val="single"/>
        </w:rPr>
      </w:pPr>
    </w:p>
    <w:p w14:paraId="08963160" w14:textId="77777777" w:rsidR="00D40E90" w:rsidRPr="009510E2" w:rsidRDefault="00D40E90">
      <w:pPr>
        <w:jc w:val="both"/>
        <w:rPr>
          <w:b/>
          <w:i/>
          <w:sz w:val="16"/>
          <w:szCs w:val="16"/>
          <w:u w:val="single"/>
        </w:rPr>
      </w:pPr>
    </w:p>
    <w:p w14:paraId="04F0F710" w14:textId="77777777" w:rsidR="00D40E90" w:rsidRPr="009510E2" w:rsidRDefault="00D40E90">
      <w:pPr>
        <w:jc w:val="both"/>
        <w:rPr>
          <w:b/>
          <w:i/>
          <w:sz w:val="16"/>
          <w:szCs w:val="16"/>
          <w:u w:val="single"/>
        </w:rPr>
      </w:pPr>
    </w:p>
    <w:p w14:paraId="2B42C35B" w14:textId="77777777" w:rsidR="00D40E90" w:rsidRPr="009510E2" w:rsidRDefault="00D40E90">
      <w:pPr>
        <w:jc w:val="both"/>
        <w:rPr>
          <w:b/>
          <w:i/>
          <w:sz w:val="16"/>
          <w:szCs w:val="16"/>
          <w:u w:val="single"/>
        </w:rPr>
      </w:pPr>
    </w:p>
    <w:p w14:paraId="3B4D49C8" w14:textId="77777777" w:rsidR="00D40E90" w:rsidRPr="009510E2" w:rsidRDefault="00D40E90">
      <w:pPr>
        <w:jc w:val="both"/>
        <w:rPr>
          <w:b/>
          <w:i/>
          <w:sz w:val="16"/>
          <w:szCs w:val="16"/>
          <w:u w:val="single"/>
        </w:rPr>
      </w:pPr>
    </w:p>
    <w:p w14:paraId="1F1461B0" w14:textId="77777777" w:rsidR="00D40E90" w:rsidRPr="009510E2" w:rsidRDefault="00D40E90">
      <w:pPr>
        <w:jc w:val="both"/>
        <w:rPr>
          <w:b/>
          <w:i/>
          <w:sz w:val="16"/>
          <w:szCs w:val="16"/>
          <w:u w:val="single"/>
        </w:rPr>
      </w:pPr>
    </w:p>
    <w:p w14:paraId="6BF46338" w14:textId="77777777" w:rsidR="00D40E90" w:rsidRPr="009510E2" w:rsidRDefault="00D40E90">
      <w:pPr>
        <w:jc w:val="both"/>
        <w:rPr>
          <w:b/>
          <w:i/>
          <w:sz w:val="16"/>
          <w:szCs w:val="16"/>
          <w:u w:val="single"/>
        </w:rPr>
      </w:pPr>
    </w:p>
    <w:p w14:paraId="198F43B9" w14:textId="77777777" w:rsidR="00D40E90" w:rsidRPr="009510E2" w:rsidRDefault="00D40E90">
      <w:pPr>
        <w:jc w:val="both"/>
        <w:rPr>
          <w:b/>
          <w:i/>
          <w:sz w:val="16"/>
          <w:szCs w:val="16"/>
          <w:u w:val="single"/>
        </w:rPr>
      </w:pPr>
    </w:p>
    <w:p w14:paraId="2825C4BC" w14:textId="77777777" w:rsidR="00D40E90" w:rsidRPr="009510E2" w:rsidRDefault="00D40E90">
      <w:pPr>
        <w:jc w:val="both"/>
        <w:rPr>
          <w:b/>
          <w:i/>
          <w:sz w:val="16"/>
          <w:szCs w:val="16"/>
          <w:u w:val="single"/>
        </w:rPr>
      </w:pPr>
    </w:p>
    <w:p w14:paraId="4BF9206F" w14:textId="77777777" w:rsidR="00D40E90" w:rsidRPr="009510E2" w:rsidRDefault="00D40E90">
      <w:pPr>
        <w:jc w:val="both"/>
        <w:rPr>
          <w:b/>
          <w:i/>
          <w:sz w:val="16"/>
          <w:szCs w:val="16"/>
          <w:u w:val="single"/>
        </w:rPr>
      </w:pPr>
    </w:p>
    <w:p w14:paraId="0CAB849F" w14:textId="77777777" w:rsidR="00747BDE" w:rsidRPr="009510E2" w:rsidRDefault="00747BDE" w:rsidP="00747BDE">
      <w:pPr>
        <w:jc w:val="both"/>
        <w:rPr>
          <w:color w:val="FF0000"/>
          <w:sz w:val="16"/>
          <w:szCs w:val="16"/>
        </w:rPr>
      </w:pPr>
    </w:p>
    <w:p w14:paraId="2B0B8A86" w14:textId="77777777" w:rsidR="00747BDE" w:rsidRPr="009510E2" w:rsidRDefault="00747BDE" w:rsidP="00747BDE">
      <w:pPr>
        <w:jc w:val="both"/>
        <w:rPr>
          <w:b/>
          <w:sz w:val="16"/>
          <w:szCs w:val="16"/>
        </w:rPr>
      </w:pPr>
      <w:r w:rsidRPr="009510E2">
        <w:rPr>
          <w:b/>
          <w:sz w:val="16"/>
          <w:szCs w:val="16"/>
        </w:rPr>
        <w:t>Definitions:</w:t>
      </w:r>
    </w:p>
    <w:p w14:paraId="74CE0A72" w14:textId="77777777" w:rsidR="00747BDE" w:rsidRPr="009510E2" w:rsidRDefault="00747BDE" w:rsidP="00747BDE">
      <w:pPr>
        <w:jc w:val="both"/>
        <w:rPr>
          <w:sz w:val="16"/>
          <w:szCs w:val="16"/>
        </w:rPr>
      </w:pPr>
    </w:p>
    <w:p w14:paraId="1F73BA77" w14:textId="77777777" w:rsidR="00747BDE" w:rsidRPr="009510E2" w:rsidRDefault="00747BDE" w:rsidP="00747BDE">
      <w:pPr>
        <w:jc w:val="both"/>
        <w:rPr>
          <w:sz w:val="16"/>
          <w:szCs w:val="16"/>
        </w:rPr>
      </w:pPr>
      <w:r w:rsidRPr="009510E2">
        <w:rPr>
          <w:b/>
          <w:i/>
          <w:sz w:val="16"/>
          <w:szCs w:val="16"/>
          <w:u w:val="single"/>
        </w:rPr>
        <w:t>Maximum Contaminant Level (MCL)</w:t>
      </w:r>
      <w:r w:rsidRPr="009510E2">
        <w:rPr>
          <w:sz w:val="16"/>
          <w:szCs w:val="16"/>
        </w:rPr>
        <w:t>: The highest level of a contaminant that is allowed in drinking water.  MCLs are set as close to the MCLGs as feasible.</w:t>
      </w:r>
    </w:p>
    <w:p w14:paraId="35C5353B" w14:textId="77777777" w:rsidR="00747BDE" w:rsidRPr="009510E2" w:rsidRDefault="00747BDE" w:rsidP="00747BDE">
      <w:pPr>
        <w:jc w:val="both"/>
        <w:rPr>
          <w:sz w:val="16"/>
          <w:szCs w:val="16"/>
        </w:rPr>
      </w:pPr>
      <w:r w:rsidRPr="009510E2">
        <w:rPr>
          <w:b/>
          <w:i/>
          <w:sz w:val="16"/>
          <w:szCs w:val="16"/>
          <w:u w:val="single"/>
        </w:rPr>
        <w:t>Maximum Contaminant Level Goal (MCLG)</w:t>
      </w:r>
      <w:r w:rsidRPr="009510E2">
        <w:rPr>
          <w:sz w:val="16"/>
          <w:szCs w:val="16"/>
        </w:rPr>
        <w:t>: The level of a contaminant in drinking water below which there is no known or expected risk to health.  MCLGs allow for a margin of safety.</w:t>
      </w:r>
    </w:p>
    <w:p w14:paraId="6997F5A4" w14:textId="77777777" w:rsidR="00747BDE" w:rsidRPr="009510E2" w:rsidRDefault="00747BDE" w:rsidP="00747BDE">
      <w:pPr>
        <w:jc w:val="both"/>
        <w:rPr>
          <w:sz w:val="16"/>
          <w:szCs w:val="16"/>
        </w:rPr>
      </w:pPr>
      <w:r w:rsidRPr="009510E2">
        <w:rPr>
          <w:b/>
          <w:i/>
          <w:sz w:val="16"/>
          <w:szCs w:val="16"/>
          <w:u w:val="single"/>
        </w:rPr>
        <w:t>Maximum Residual Disinfectant Level (MRDL)</w:t>
      </w:r>
      <w:r w:rsidRPr="009510E2">
        <w:rPr>
          <w:sz w:val="16"/>
          <w:szCs w:val="16"/>
        </w:rPr>
        <w:t>: The highest level of a disinfectant allowed in drinking water.  There is convincing evidence that addition of a disinfectant is necessary for control of microbial contaminants.</w:t>
      </w:r>
    </w:p>
    <w:p w14:paraId="05B79349" w14:textId="77777777" w:rsidR="00747BDE" w:rsidRPr="009510E2" w:rsidRDefault="00747BDE" w:rsidP="00747BDE">
      <w:pPr>
        <w:jc w:val="both"/>
        <w:rPr>
          <w:sz w:val="16"/>
          <w:szCs w:val="16"/>
        </w:rPr>
      </w:pPr>
      <w:r w:rsidRPr="009510E2">
        <w:rPr>
          <w:b/>
          <w:i/>
          <w:sz w:val="16"/>
          <w:szCs w:val="16"/>
          <w:u w:val="single"/>
        </w:rPr>
        <w:t>Maximum Residual Disinfectant Level Goal (MRDLG)</w:t>
      </w:r>
      <w:r w:rsidRPr="009510E2">
        <w:rPr>
          <w:sz w:val="16"/>
          <w:szCs w:val="16"/>
        </w:rPr>
        <w:t>: The level of a drinking water disinfectant below which there is no known or expected risk to health.  MRDLGs do not reflect the benefits of the use of disinfectants to control microbial contamination.</w:t>
      </w:r>
    </w:p>
    <w:p w14:paraId="1262A932" w14:textId="1DE11F87" w:rsidR="00FD20AD" w:rsidRPr="009510E2" w:rsidRDefault="00747BDE">
      <w:pPr>
        <w:jc w:val="both"/>
        <w:rPr>
          <w:sz w:val="16"/>
          <w:szCs w:val="16"/>
        </w:rPr>
      </w:pPr>
      <w:r w:rsidRPr="009510E2">
        <w:rPr>
          <w:b/>
          <w:i/>
          <w:sz w:val="16"/>
          <w:szCs w:val="16"/>
          <w:u w:val="single"/>
        </w:rPr>
        <w:t>Action Level (AL)</w:t>
      </w:r>
      <w:r w:rsidRPr="009510E2">
        <w:rPr>
          <w:sz w:val="16"/>
          <w:szCs w:val="16"/>
        </w:rPr>
        <w:t>: The concentration of a contaminant which, if exceeded, triggers treatment or other requirements which a water system must follow.</w:t>
      </w:r>
      <w:r w:rsidR="00FD20AD" w:rsidRPr="009510E2">
        <w:rPr>
          <w:sz w:val="16"/>
          <w:szCs w:val="16"/>
        </w:rPr>
        <w:t>.</w:t>
      </w:r>
    </w:p>
    <w:p w14:paraId="6E01AEB0" w14:textId="77777777" w:rsidR="00FD20AD" w:rsidRPr="009510E2" w:rsidRDefault="00FD20AD">
      <w:pPr>
        <w:jc w:val="both"/>
        <w:rPr>
          <w:sz w:val="16"/>
          <w:szCs w:val="16"/>
        </w:rPr>
      </w:pPr>
      <w:r w:rsidRPr="009510E2">
        <w:rPr>
          <w:b/>
          <w:i/>
          <w:sz w:val="16"/>
          <w:szCs w:val="16"/>
          <w:u w:val="single"/>
        </w:rPr>
        <w:t>Treatment Technique (TT)</w:t>
      </w:r>
      <w:r w:rsidRPr="009510E2">
        <w:rPr>
          <w:sz w:val="16"/>
          <w:szCs w:val="16"/>
        </w:rPr>
        <w:t>: A required process intended to reduce the level of a contaminant in drinking water.</w:t>
      </w:r>
    </w:p>
    <w:p w14:paraId="519799BC" w14:textId="77777777" w:rsidR="00537E2B" w:rsidRPr="009510E2" w:rsidRDefault="00537E2B" w:rsidP="00537E2B">
      <w:pPr>
        <w:pStyle w:val="BodyText3"/>
        <w:widowControl w:val="0"/>
        <w:tabs>
          <w:tab w:val="left" w:pos="360"/>
        </w:tabs>
        <w:spacing w:after="0"/>
        <w:jc w:val="both"/>
      </w:pPr>
      <w:r w:rsidRPr="009510E2">
        <w:rPr>
          <w:b/>
          <w:i/>
          <w:u w:val="single"/>
        </w:rPr>
        <w:t>Level 1 Assessment:</w:t>
      </w:r>
      <w:r w:rsidRPr="009510E2">
        <w:t xml:space="preserve"> A Level 1 assessment is a</w:t>
      </w:r>
      <w:r w:rsidR="00860A44" w:rsidRPr="009510E2">
        <w:t>n evaluation</w:t>
      </w:r>
      <w:r w:rsidRPr="009510E2">
        <w:t xml:space="preserve"> of the water system to identify potential problems and determine, if possible, why total coliform bacteria have been found in our water system.</w:t>
      </w:r>
    </w:p>
    <w:p w14:paraId="3FF1AE9E" w14:textId="77777777" w:rsidR="00537E2B" w:rsidRPr="009510E2" w:rsidRDefault="00537E2B" w:rsidP="00537E2B">
      <w:pPr>
        <w:widowControl w:val="0"/>
        <w:tabs>
          <w:tab w:val="left" w:pos="360"/>
        </w:tabs>
        <w:jc w:val="both"/>
        <w:rPr>
          <w:rFonts w:eastAsia="Lucida Sans Unicode"/>
          <w:kern w:val="1"/>
          <w:sz w:val="16"/>
          <w:szCs w:val="16"/>
        </w:rPr>
      </w:pPr>
      <w:r w:rsidRPr="009510E2">
        <w:rPr>
          <w:rFonts w:eastAsia="Lucida Sans Unicode"/>
          <w:b/>
          <w:i/>
          <w:kern w:val="1"/>
          <w:sz w:val="16"/>
          <w:szCs w:val="16"/>
          <w:u w:val="single"/>
        </w:rPr>
        <w:t>Level 2 Assessment:</w:t>
      </w:r>
      <w:r w:rsidRPr="009510E2">
        <w:rPr>
          <w:rFonts w:eastAsia="Lucida Sans Unicode"/>
          <w:kern w:val="1"/>
          <w:sz w:val="16"/>
          <w:szCs w:val="16"/>
        </w:rPr>
        <w:t xml:space="preserve"> A Level 2 assessment is a</w:t>
      </w:r>
      <w:r w:rsidR="00860A44" w:rsidRPr="009510E2">
        <w:rPr>
          <w:rFonts w:eastAsia="Lucida Sans Unicode"/>
          <w:kern w:val="1"/>
          <w:sz w:val="16"/>
          <w:szCs w:val="16"/>
        </w:rPr>
        <w:t>n</w:t>
      </w:r>
      <w:r w:rsidRPr="009510E2">
        <w:rPr>
          <w:rFonts w:eastAsia="Lucida Sans Unicode"/>
          <w:kern w:val="1"/>
          <w:sz w:val="16"/>
          <w:szCs w:val="16"/>
        </w:rPr>
        <w:t xml:space="preserve"> </w:t>
      </w:r>
      <w:r w:rsidR="00860A44" w:rsidRPr="009510E2">
        <w:rPr>
          <w:rFonts w:eastAsia="Lucida Sans Unicode"/>
          <w:kern w:val="1"/>
          <w:sz w:val="16"/>
          <w:szCs w:val="16"/>
        </w:rPr>
        <w:t>evaluation</w:t>
      </w:r>
      <w:r w:rsidRPr="009510E2">
        <w:rPr>
          <w:rFonts w:eastAsia="Lucida Sans Unicode"/>
          <w:kern w:val="1"/>
          <w:sz w:val="16"/>
          <w:szCs w:val="16"/>
        </w:rPr>
        <w:t xml:space="preserve"> of the water system to identify potential problems and determine, if possible, why an </w:t>
      </w:r>
      <w:r w:rsidRPr="009510E2">
        <w:rPr>
          <w:rFonts w:eastAsia="Lucida Sans Unicode"/>
          <w:i/>
          <w:kern w:val="1"/>
          <w:sz w:val="16"/>
          <w:szCs w:val="16"/>
        </w:rPr>
        <w:t>E. coli</w:t>
      </w:r>
      <w:r w:rsidRPr="009510E2">
        <w:rPr>
          <w:rFonts w:eastAsia="Lucida Sans Unicode"/>
          <w:kern w:val="1"/>
          <w:sz w:val="16"/>
          <w:szCs w:val="16"/>
        </w:rPr>
        <w:t xml:space="preserve"> MCL violation has occurred and/or why total coliform bacteria have been found in our water system on multiple occasions.</w:t>
      </w:r>
    </w:p>
    <w:p w14:paraId="35C4BDC3" w14:textId="77777777" w:rsidR="00FD20AD" w:rsidRPr="009510E2" w:rsidRDefault="00FD20AD">
      <w:pPr>
        <w:jc w:val="both"/>
        <w:rPr>
          <w:sz w:val="16"/>
          <w:szCs w:val="16"/>
        </w:rPr>
      </w:pPr>
      <w:r w:rsidRPr="009510E2">
        <w:rPr>
          <w:b/>
          <w:i/>
          <w:sz w:val="16"/>
          <w:szCs w:val="16"/>
          <w:u w:val="single"/>
        </w:rPr>
        <w:t>Non-Detects (ND)</w:t>
      </w:r>
      <w:r w:rsidRPr="009510E2">
        <w:rPr>
          <w:sz w:val="16"/>
          <w:szCs w:val="16"/>
        </w:rPr>
        <w:t>: Laboratory analysis indicates that the constituent is not present.</w:t>
      </w:r>
    </w:p>
    <w:p w14:paraId="57B0BDED" w14:textId="77777777" w:rsidR="00FD20AD" w:rsidRPr="009510E2" w:rsidRDefault="00FD20AD">
      <w:pPr>
        <w:jc w:val="both"/>
        <w:rPr>
          <w:sz w:val="16"/>
          <w:szCs w:val="16"/>
        </w:rPr>
      </w:pPr>
      <w:r w:rsidRPr="009510E2">
        <w:rPr>
          <w:b/>
          <w:i/>
          <w:sz w:val="16"/>
          <w:szCs w:val="16"/>
          <w:u w:val="single"/>
        </w:rPr>
        <w:t>Nephelometric Turbidity Unit (NTU)</w:t>
      </w:r>
      <w:r w:rsidRPr="009510E2">
        <w:rPr>
          <w:sz w:val="16"/>
          <w:szCs w:val="16"/>
        </w:rPr>
        <w:t>: A measure of the clarity of water. Turbidity in excess of 5 NTU is just noticeable to the average person.</w:t>
      </w:r>
    </w:p>
    <w:p w14:paraId="32731001" w14:textId="77777777" w:rsidR="00FD20AD" w:rsidRPr="009510E2" w:rsidRDefault="00FD20AD">
      <w:pPr>
        <w:jc w:val="both"/>
        <w:rPr>
          <w:sz w:val="16"/>
          <w:szCs w:val="16"/>
        </w:rPr>
      </w:pPr>
      <w:r w:rsidRPr="009510E2">
        <w:rPr>
          <w:b/>
          <w:i/>
          <w:sz w:val="16"/>
          <w:szCs w:val="16"/>
          <w:u w:val="single"/>
        </w:rPr>
        <w:t>Milligrams per liter (mg/l)</w:t>
      </w:r>
      <w:r w:rsidRPr="009510E2">
        <w:rPr>
          <w:sz w:val="16"/>
          <w:szCs w:val="16"/>
        </w:rPr>
        <w:t>: Corresponds to one part of liquid in one million parts of liquid (parts per million - ppm).</w:t>
      </w:r>
    </w:p>
    <w:p w14:paraId="0339C737" w14:textId="77777777" w:rsidR="00FD20AD" w:rsidRPr="009510E2" w:rsidRDefault="00FD20AD">
      <w:pPr>
        <w:jc w:val="both"/>
        <w:rPr>
          <w:sz w:val="16"/>
          <w:szCs w:val="16"/>
        </w:rPr>
      </w:pPr>
      <w:r w:rsidRPr="009510E2">
        <w:rPr>
          <w:b/>
          <w:i/>
          <w:sz w:val="16"/>
          <w:szCs w:val="16"/>
          <w:u w:val="single"/>
        </w:rPr>
        <w:t>Micrograms per liter (ug/l)</w:t>
      </w:r>
      <w:r w:rsidRPr="009510E2">
        <w:rPr>
          <w:sz w:val="16"/>
          <w:szCs w:val="16"/>
        </w:rPr>
        <w:t>: Corresponds to one part of liquid in one billion parts of liquid (parts per billion - ppb).</w:t>
      </w:r>
    </w:p>
    <w:p w14:paraId="5A9C3C15" w14:textId="77777777" w:rsidR="00FD20AD" w:rsidRPr="009510E2" w:rsidRDefault="00FD20AD">
      <w:pPr>
        <w:jc w:val="both"/>
        <w:rPr>
          <w:sz w:val="16"/>
          <w:szCs w:val="16"/>
        </w:rPr>
      </w:pPr>
      <w:r w:rsidRPr="009510E2">
        <w:rPr>
          <w:b/>
          <w:i/>
          <w:sz w:val="16"/>
          <w:szCs w:val="16"/>
          <w:u w:val="single"/>
        </w:rPr>
        <w:t>Nanograms per liter (ng/l)</w:t>
      </w:r>
      <w:r w:rsidRPr="009510E2">
        <w:rPr>
          <w:sz w:val="16"/>
          <w:szCs w:val="16"/>
        </w:rPr>
        <w:t>: Corresponds to one part of liquid to one trillion parts of liquid (parts per trillion - ppt).</w:t>
      </w:r>
    </w:p>
    <w:p w14:paraId="36B9C6D3" w14:textId="77777777" w:rsidR="00FD20AD" w:rsidRPr="009510E2" w:rsidRDefault="00FD20AD">
      <w:pPr>
        <w:jc w:val="both"/>
        <w:rPr>
          <w:sz w:val="16"/>
          <w:szCs w:val="16"/>
        </w:rPr>
      </w:pPr>
      <w:r w:rsidRPr="009510E2">
        <w:rPr>
          <w:b/>
          <w:i/>
          <w:sz w:val="16"/>
          <w:szCs w:val="16"/>
          <w:u w:val="single"/>
        </w:rPr>
        <w:t>Picograms per liter (pg/l)</w:t>
      </w:r>
      <w:r w:rsidRPr="009510E2">
        <w:rPr>
          <w:sz w:val="16"/>
          <w:szCs w:val="16"/>
        </w:rPr>
        <w:t>: Corresponds to one part per of liquid to one quadrillion parts of liquid (parts per quadrillion – ppq).</w:t>
      </w:r>
    </w:p>
    <w:p w14:paraId="100D6B4A" w14:textId="77777777" w:rsidR="00FD20AD" w:rsidRPr="009510E2" w:rsidRDefault="00FD20AD">
      <w:pPr>
        <w:jc w:val="both"/>
        <w:rPr>
          <w:sz w:val="16"/>
          <w:szCs w:val="16"/>
        </w:rPr>
      </w:pPr>
      <w:r w:rsidRPr="009510E2">
        <w:rPr>
          <w:b/>
          <w:i/>
          <w:sz w:val="16"/>
          <w:szCs w:val="16"/>
          <w:u w:val="single"/>
        </w:rPr>
        <w:t>Picocuries per liter (pCi/L)</w:t>
      </w:r>
      <w:r w:rsidRPr="009510E2">
        <w:rPr>
          <w:sz w:val="16"/>
          <w:szCs w:val="16"/>
        </w:rPr>
        <w:t>: A measure of the radioactivity in water.</w:t>
      </w:r>
    </w:p>
    <w:p w14:paraId="6DD9B92A" w14:textId="77777777" w:rsidR="00FD20AD" w:rsidRPr="009510E2" w:rsidRDefault="00FD20AD">
      <w:pPr>
        <w:jc w:val="both"/>
        <w:rPr>
          <w:sz w:val="16"/>
          <w:szCs w:val="16"/>
        </w:rPr>
      </w:pPr>
      <w:r w:rsidRPr="009510E2">
        <w:rPr>
          <w:b/>
          <w:i/>
          <w:sz w:val="16"/>
          <w:szCs w:val="16"/>
          <w:u w:val="single"/>
        </w:rPr>
        <w:t>Millirems per year (mrem/yr</w:t>
      </w:r>
      <w:r w:rsidRPr="009510E2">
        <w:rPr>
          <w:i/>
          <w:sz w:val="16"/>
          <w:szCs w:val="16"/>
        </w:rPr>
        <w:t>)</w:t>
      </w:r>
      <w:r w:rsidRPr="009510E2">
        <w:rPr>
          <w:sz w:val="16"/>
          <w:szCs w:val="16"/>
        </w:rPr>
        <w:t>: A measure of radiation absorbed by the body.</w:t>
      </w:r>
    </w:p>
    <w:p w14:paraId="54A184CE" w14:textId="77777777" w:rsidR="00FD20AD" w:rsidRPr="009510E2" w:rsidRDefault="00FD20AD">
      <w:pPr>
        <w:jc w:val="both"/>
        <w:rPr>
          <w:sz w:val="16"/>
          <w:szCs w:val="16"/>
        </w:rPr>
      </w:pPr>
      <w:r w:rsidRPr="009510E2">
        <w:rPr>
          <w:b/>
          <w:i/>
          <w:sz w:val="16"/>
          <w:szCs w:val="16"/>
          <w:u w:val="single"/>
        </w:rPr>
        <w:t>Million Fibers per Liter (MFL)</w:t>
      </w:r>
      <w:r w:rsidRPr="009510E2">
        <w:rPr>
          <w:sz w:val="16"/>
          <w:szCs w:val="16"/>
        </w:rPr>
        <w:t>: A measure of the presence of asbestos fibers that are longer than 10 micrometers.</w:t>
      </w:r>
    </w:p>
    <w:p w14:paraId="267A650E" w14:textId="77777777" w:rsidR="00FD20AD" w:rsidRPr="009510E2" w:rsidRDefault="00FD20AD">
      <w:pPr>
        <w:jc w:val="both"/>
        <w:rPr>
          <w:sz w:val="16"/>
          <w:szCs w:val="16"/>
        </w:rPr>
      </w:pPr>
    </w:p>
    <w:p w14:paraId="2E26CA67" w14:textId="77777777" w:rsidR="00F87CC6" w:rsidRPr="009510E2" w:rsidRDefault="00F87CC6">
      <w:pPr>
        <w:jc w:val="both"/>
        <w:rPr>
          <w:b/>
        </w:rPr>
      </w:pPr>
    </w:p>
    <w:p w14:paraId="212F94DB" w14:textId="77777777" w:rsidR="00F87CC6" w:rsidRPr="009510E2" w:rsidRDefault="00F87CC6">
      <w:pPr>
        <w:jc w:val="both"/>
        <w:rPr>
          <w:b/>
        </w:rPr>
      </w:pPr>
    </w:p>
    <w:p w14:paraId="396E5B51" w14:textId="77777777" w:rsidR="00F87CC6" w:rsidRPr="009510E2" w:rsidRDefault="00F87CC6">
      <w:pPr>
        <w:jc w:val="both"/>
        <w:rPr>
          <w:b/>
        </w:rPr>
      </w:pPr>
    </w:p>
    <w:p w14:paraId="59B21062" w14:textId="77777777" w:rsidR="00F87CC6" w:rsidRPr="009510E2" w:rsidRDefault="00F87CC6">
      <w:pPr>
        <w:jc w:val="both"/>
        <w:rPr>
          <w:b/>
        </w:rPr>
      </w:pPr>
    </w:p>
    <w:p w14:paraId="084DF64E" w14:textId="31EEB872" w:rsidR="00F87CC6" w:rsidRPr="009510E2" w:rsidRDefault="00FD20AD">
      <w:pPr>
        <w:jc w:val="both"/>
        <w:rPr>
          <w:b/>
        </w:rPr>
      </w:pPr>
      <w:r w:rsidRPr="009510E2">
        <w:rPr>
          <w:b/>
        </w:rPr>
        <w:t>WHAT DOES THIS INFORMATION MEAN?</w:t>
      </w:r>
    </w:p>
    <w:p w14:paraId="54BE71E3" w14:textId="7869AF8A" w:rsidR="00FD20AD" w:rsidRPr="009510E2" w:rsidRDefault="00FD20AD">
      <w:pPr>
        <w:jc w:val="both"/>
        <w:rPr>
          <w:sz w:val="16"/>
          <w:szCs w:val="16"/>
        </w:rPr>
      </w:pPr>
      <w:r w:rsidRPr="009510E2">
        <w:rPr>
          <w:sz w:val="16"/>
          <w:szCs w:val="16"/>
        </w:rPr>
        <w:t>As you can see by the table, our system had no violations.  We have learned through our testing that some contaminants have been detected; however, these contaminants were detected below New York State requirements. It should be noted that the action level for lead was</w:t>
      </w:r>
      <w:r w:rsidR="00DA74A3" w:rsidRPr="009510E2">
        <w:rPr>
          <w:sz w:val="16"/>
          <w:szCs w:val="16"/>
        </w:rPr>
        <w:t xml:space="preserve"> not</w:t>
      </w:r>
      <w:r w:rsidRPr="009510E2">
        <w:rPr>
          <w:sz w:val="16"/>
          <w:szCs w:val="16"/>
        </w:rPr>
        <w:t xml:space="preserve"> </w:t>
      </w:r>
      <w:r w:rsidR="007743FA" w:rsidRPr="009510E2">
        <w:rPr>
          <w:sz w:val="16"/>
          <w:szCs w:val="16"/>
        </w:rPr>
        <w:t>exceeded.</w:t>
      </w:r>
      <w:r w:rsidRPr="009510E2">
        <w:rPr>
          <w:sz w:val="16"/>
          <w:szCs w:val="16"/>
        </w:rPr>
        <w:t xml:space="preserve">  We are required to present the following information on lead in drinking water:</w:t>
      </w:r>
    </w:p>
    <w:p w14:paraId="0F66D733" w14:textId="77777777" w:rsidR="00687123" w:rsidRPr="009510E2" w:rsidRDefault="00687123">
      <w:pPr>
        <w:jc w:val="both"/>
        <w:rPr>
          <w:sz w:val="16"/>
          <w:szCs w:val="16"/>
        </w:rPr>
      </w:pPr>
    </w:p>
    <w:tbl>
      <w:tblPr>
        <w:tblW w:w="9259" w:type="dxa"/>
        <w:tblInd w:w="5" w:type="dxa"/>
        <w:tblLayout w:type="fixed"/>
        <w:tblCellMar>
          <w:left w:w="0" w:type="dxa"/>
          <w:right w:w="0" w:type="dxa"/>
        </w:tblCellMar>
        <w:tblLook w:val="0000" w:firstRow="0" w:lastRow="0" w:firstColumn="0" w:lastColumn="0" w:noHBand="0" w:noVBand="0"/>
      </w:tblPr>
      <w:tblGrid>
        <w:gridCol w:w="9259"/>
      </w:tblGrid>
      <w:tr w:rsidR="00F64DB4" w:rsidRPr="009510E2" w14:paraId="6AE89F42" w14:textId="14E9C01D" w:rsidTr="00F64DB4">
        <w:trPr>
          <w:trHeight w:val="3599"/>
        </w:trPr>
        <w:tc>
          <w:tcPr>
            <w:tcW w:w="9259" w:type="dxa"/>
            <w:tcBorders>
              <w:top w:val="single" w:sz="4" w:space="0" w:color="000000"/>
              <w:left w:val="single" w:sz="4" w:space="0" w:color="000000"/>
              <w:bottom w:val="single" w:sz="4" w:space="0" w:color="000000"/>
              <w:right w:val="single" w:sz="4" w:space="0" w:color="000000"/>
            </w:tcBorders>
          </w:tcPr>
          <w:p w14:paraId="57D03E08" w14:textId="6CB4522F" w:rsidR="00F64DB4" w:rsidRPr="009510E2" w:rsidRDefault="00F64DB4" w:rsidP="00687123">
            <w:pPr>
              <w:widowControl w:val="0"/>
              <w:tabs>
                <w:tab w:val="left" w:pos="1800"/>
                <w:tab w:val="left" w:pos="2160"/>
                <w:tab w:val="left" w:pos="2790"/>
                <w:tab w:val="left" w:pos="3510"/>
                <w:tab w:val="left" w:pos="4230"/>
                <w:tab w:val="left" w:pos="4950"/>
                <w:tab w:val="left" w:pos="5670"/>
                <w:tab w:val="left" w:pos="6390"/>
                <w:tab w:val="left" w:pos="7110"/>
                <w:tab w:val="left" w:pos="7830"/>
                <w:tab w:val="left" w:pos="8550"/>
                <w:tab w:val="left" w:pos="9270"/>
                <w:tab w:val="left" w:pos="9990"/>
              </w:tabs>
              <w:spacing w:after="160"/>
              <w:jc w:val="both"/>
              <w:rPr>
                <w:sz w:val="16"/>
                <w:szCs w:val="16"/>
              </w:rPr>
            </w:pPr>
            <w:r w:rsidRPr="009510E2">
              <w:rPr>
                <w:rFonts w:eastAsia="Lucida Sans Unicode"/>
                <w:kern w:val="1"/>
                <w:sz w:val="17"/>
                <w:szCs w:val="17"/>
              </w:rPr>
              <w:t xml:space="preserve">Lead can cause serious health problems, especially for pregnant women and young children.  Lead in drinking water is primarily from materials and components associated with service lines and home plumbing.  </w:t>
            </w:r>
            <w:r w:rsidRPr="009510E2">
              <w:rPr>
                <w:rFonts w:eastAsia="Lucida Sans Unicode"/>
                <w:i/>
                <w:iCs/>
                <w:color w:val="4472C4" w:themeColor="accent1"/>
                <w:kern w:val="1"/>
                <w:sz w:val="17"/>
                <w:szCs w:val="17"/>
              </w:rPr>
              <w:t>The Village of Schaghticoke</w:t>
            </w:r>
            <w:r w:rsidRPr="009510E2">
              <w:rPr>
                <w:rFonts w:eastAsia="Lucida Sans Unicode"/>
                <w:kern w:val="1"/>
                <w:sz w:val="17"/>
                <w:szCs w:val="17"/>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Frank Crandall.  Information on lead in drinking water, testing methods, and steps you can take to minimize exposure is available at </w:t>
            </w:r>
            <w:r w:rsidRPr="009510E2">
              <w:rPr>
                <w:rFonts w:eastAsia="Lucida Sans Unicode"/>
                <w:i/>
                <w:kern w:val="1"/>
                <w:sz w:val="17"/>
                <w:szCs w:val="17"/>
              </w:rPr>
              <w:t>http://www.epa.gov/safewater/lead</w:t>
            </w:r>
            <w:r w:rsidRPr="009510E2">
              <w:rPr>
                <w:rFonts w:eastAsia="Lucida Sans Unicode"/>
                <w:kern w:val="1"/>
                <w:sz w:val="17"/>
                <w:szCs w:val="17"/>
              </w:rPr>
              <w:t>.</w:t>
            </w:r>
          </w:p>
        </w:tc>
      </w:tr>
    </w:tbl>
    <w:p w14:paraId="2236DBA8" w14:textId="77777777" w:rsidR="00FD20AD" w:rsidRPr="009510E2" w:rsidRDefault="00FD20AD">
      <w:pPr>
        <w:jc w:val="both"/>
        <w:rPr>
          <w:sz w:val="16"/>
          <w:szCs w:val="16"/>
        </w:rPr>
      </w:pPr>
    </w:p>
    <w:p w14:paraId="2D958324" w14:textId="77777777" w:rsidR="00FD20AD" w:rsidRPr="009510E2" w:rsidRDefault="00FD20AD">
      <w:pPr>
        <w:jc w:val="both"/>
        <w:rPr>
          <w:sz w:val="16"/>
          <w:szCs w:val="16"/>
        </w:rPr>
      </w:pPr>
    </w:p>
    <w:p w14:paraId="339C21D8" w14:textId="77777777" w:rsidR="00FD20AD" w:rsidRPr="009510E2" w:rsidRDefault="00FD20AD">
      <w:pPr>
        <w:jc w:val="both"/>
        <w:rPr>
          <w:sz w:val="16"/>
          <w:szCs w:val="16"/>
        </w:rPr>
      </w:pPr>
    </w:p>
    <w:p w14:paraId="204B0EDB" w14:textId="77777777" w:rsidR="00FD20AD" w:rsidRPr="009510E2" w:rsidRDefault="00FD20AD">
      <w:pPr>
        <w:jc w:val="both"/>
        <w:rPr>
          <w:b/>
        </w:rPr>
      </w:pPr>
      <w:r w:rsidRPr="009510E2">
        <w:rPr>
          <w:b/>
        </w:rPr>
        <w:t>IS OUR WATER SYSTEM MEETING OTHER RULES THAT GOVERN OPERATIONS?</w:t>
      </w:r>
    </w:p>
    <w:p w14:paraId="33E7C8B7" w14:textId="11CE5089" w:rsidR="00FD20AD" w:rsidRPr="009510E2" w:rsidRDefault="00FD20AD" w:rsidP="6DB3860C">
      <w:pPr>
        <w:jc w:val="both"/>
        <w:rPr>
          <w:sz w:val="18"/>
          <w:szCs w:val="18"/>
        </w:rPr>
      </w:pPr>
      <w:r w:rsidRPr="009510E2">
        <w:rPr>
          <w:sz w:val="18"/>
          <w:szCs w:val="18"/>
        </w:rPr>
        <w:t xml:space="preserve">During </w:t>
      </w:r>
      <w:r w:rsidR="67661BB6" w:rsidRPr="009510E2">
        <w:rPr>
          <w:sz w:val="18"/>
          <w:szCs w:val="18"/>
        </w:rPr>
        <w:t>202</w:t>
      </w:r>
      <w:r w:rsidR="00000798" w:rsidRPr="009510E2">
        <w:rPr>
          <w:sz w:val="18"/>
          <w:szCs w:val="18"/>
        </w:rPr>
        <w:t>2</w:t>
      </w:r>
      <w:r w:rsidRPr="009510E2">
        <w:rPr>
          <w:sz w:val="18"/>
          <w:szCs w:val="18"/>
        </w:rPr>
        <w:t>, our system was in compliance with applicable</w:t>
      </w:r>
      <w:r w:rsidR="00D842E4" w:rsidRPr="009510E2">
        <w:rPr>
          <w:sz w:val="18"/>
          <w:szCs w:val="18"/>
        </w:rPr>
        <w:t xml:space="preserve"> State drinking water operating and </w:t>
      </w:r>
      <w:r w:rsidR="00611F26" w:rsidRPr="009510E2">
        <w:rPr>
          <w:sz w:val="18"/>
          <w:szCs w:val="18"/>
        </w:rPr>
        <w:t>monitoring however this water system did have a reporting violation last year for not getting the AWQR in to this office in a timely manner.</w:t>
      </w:r>
    </w:p>
    <w:p w14:paraId="76E7AB34" w14:textId="58D48B1D" w:rsidR="00FD20AD" w:rsidRPr="009510E2" w:rsidRDefault="00FD20AD">
      <w:pPr>
        <w:jc w:val="both"/>
        <w:rPr>
          <w:color w:val="FF0000"/>
          <w:sz w:val="16"/>
          <w:szCs w:val="16"/>
        </w:rPr>
      </w:pPr>
    </w:p>
    <w:p w14:paraId="4B4D41DA" w14:textId="77777777" w:rsidR="00FD20AD" w:rsidRPr="009510E2" w:rsidRDefault="00FD20AD">
      <w:pPr>
        <w:jc w:val="both"/>
        <w:rPr>
          <w:sz w:val="16"/>
          <w:szCs w:val="16"/>
        </w:rPr>
      </w:pPr>
    </w:p>
    <w:p w14:paraId="19B5A637" w14:textId="77777777" w:rsidR="009510E2" w:rsidRDefault="009510E2">
      <w:pPr>
        <w:jc w:val="both"/>
        <w:rPr>
          <w:b/>
        </w:rPr>
      </w:pPr>
    </w:p>
    <w:p w14:paraId="68B65050" w14:textId="77777777" w:rsidR="009510E2" w:rsidRDefault="009510E2">
      <w:pPr>
        <w:jc w:val="both"/>
        <w:rPr>
          <w:b/>
        </w:rPr>
      </w:pPr>
    </w:p>
    <w:p w14:paraId="6DE419DD" w14:textId="77777777" w:rsidR="00FD20AD" w:rsidRPr="009510E2" w:rsidRDefault="00FD20AD">
      <w:pPr>
        <w:jc w:val="both"/>
        <w:rPr>
          <w:b/>
        </w:rPr>
      </w:pPr>
      <w:r w:rsidRPr="009510E2">
        <w:rPr>
          <w:b/>
        </w:rPr>
        <w:lastRenderedPageBreak/>
        <w:t>DO I NEED TO TAKE SPECIAL PRECAUTIONS?</w:t>
      </w:r>
    </w:p>
    <w:p w14:paraId="28CFD4EF" w14:textId="77777777" w:rsidR="00FD20AD" w:rsidRPr="009510E2" w:rsidRDefault="00FD20AD">
      <w:pPr>
        <w:jc w:val="both"/>
        <w:rPr>
          <w:sz w:val="16"/>
          <w:szCs w:val="16"/>
        </w:rPr>
      </w:pPr>
      <w:r w:rsidRPr="009510E2">
        <w:rPr>
          <w:sz w:val="16"/>
          <w:szCs w:val="16"/>
        </w:rPr>
        <w:t>Although our drinking water met or exceeded state and federal regulations,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w:t>
      </w:r>
    </w:p>
    <w:p w14:paraId="4828A78B" w14:textId="77777777" w:rsidR="00FD20AD" w:rsidRPr="009510E2" w:rsidRDefault="00FD20AD">
      <w:pPr>
        <w:jc w:val="both"/>
        <w:rPr>
          <w:sz w:val="16"/>
          <w:szCs w:val="16"/>
        </w:rPr>
      </w:pPr>
    </w:p>
    <w:p w14:paraId="0C616170" w14:textId="77777777" w:rsidR="00FD20AD" w:rsidRPr="009510E2" w:rsidRDefault="00FD20AD">
      <w:pPr>
        <w:jc w:val="both"/>
        <w:rPr>
          <w:sz w:val="16"/>
          <w:szCs w:val="16"/>
        </w:rPr>
      </w:pPr>
    </w:p>
    <w:p w14:paraId="669CB96E" w14:textId="77777777" w:rsidR="00FD20AD" w:rsidRPr="009510E2" w:rsidRDefault="00FD20AD">
      <w:pPr>
        <w:jc w:val="both"/>
        <w:rPr>
          <w:sz w:val="16"/>
          <w:szCs w:val="16"/>
        </w:rPr>
      </w:pPr>
    </w:p>
    <w:p w14:paraId="2582AB2C" w14:textId="77777777" w:rsidR="00FD20AD" w:rsidRPr="009510E2" w:rsidRDefault="00FD20AD">
      <w:pPr>
        <w:jc w:val="both"/>
        <w:rPr>
          <w:b/>
        </w:rPr>
      </w:pPr>
      <w:r w:rsidRPr="009510E2">
        <w:rPr>
          <w:b/>
        </w:rPr>
        <w:t>WHY SAVE WATER AND HOW TO AVOID WASTING IT?</w:t>
      </w:r>
    </w:p>
    <w:p w14:paraId="50929199" w14:textId="77777777" w:rsidR="00FD20AD" w:rsidRPr="009510E2" w:rsidRDefault="00FD20AD">
      <w:pPr>
        <w:jc w:val="both"/>
        <w:rPr>
          <w:color w:val="FF0000"/>
          <w:sz w:val="16"/>
          <w:szCs w:val="16"/>
        </w:rPr>
      </w:pPr>
    </w:p>
    <w:p w14:paraId="21E87134" w14:textId="77777777" w:rsidR="00FD20AD" w:rsidRPr="009510E2" w:rsidRDefault="00FD20AD">
      <w:pPr>
        <w:jc w:val="both"/>
        <w:rPr>
          <w:sz w:val="16"/>
          <w:szCs w:val="16"/>
        </w:rPr>
      </w:pPr>
    </w:p>
    <w:p w14:paraId="6D4B8A77" w14:textId="77777777" w:rsidR="00FD20AD" w:rsidRPr="009510E2" w:rsidRDefault="00FD20AD">
      <w:pPr>
        <w:jc w:val="both"/>
        <w:rPr>
          <w:sz w:val="16"/>
          <w:szCs w:val="16"/>
        </w:rPr>
      </w:pPr>
      <w:r w:rsidRPr="009510E2">
        <w:rPr>
          <w:sz w:val="16"/>
          <w:szCs w:val="16"/>
        </w:rPr>
        <w:t>Although our system has an adequate amount of water to meet present and future demands, there are a number of reasons why it is important to conserve water:</w:t>
      </w:r>
    </w:p>
    <w:p w14:paraId="060BE860" w14:textId="77777777" w:rsidR="00FD20AD" w:rsidRPr="009510E2" w:rsidRDefault="00FD20AD">
      <w:pPr>
        <w:numPr>
          <w:ilvl w:val="0"/>
          <w:numId w:val="2"/>
        </w:numPr>
        <w:jc w:val="both"/>
        <w:rPr>
          <w:sz w:val="16"/>
          <w:szCs w:val="16"/>
        </w:rPr>
      </w:pPr>
      <w:r w:rsidRPr="009510E2">
        <w:rPr>
          <w:sz w:val="16"/>
          <w:szCs w:val="16"/>
        </w:rPr>
        <w:t>Saving water saves energy and some of the costs associated with both of these necessities of life;</w:t>
      </w:r>
    </w:p>
    <w:p w14:paraId="11DE6925" w14:textId="77777777" w:rsidR="00FD20AD" w:rsidRPr="009510E2" w:rsidRDefault="00FD20AD">
      <w:pPr>
        <w:numPr>
          <w:ilvl w:val="0"/>
          <w:numId w:val="2"/>
        </w:numPr>
        <w:jc w:val="both"/>
        <w:rPr>
          <w:sz w:val="16"/>
          <w:szCs w:val="16"/>
        </w:rPr>
      </w:pPr>
      <w:r w:rsidRPr="009510E2">
        <w:rPr>
          <w:sz w:val="16"/>
          <w:szCs w:val="16"/>
        </w:rPr>
        <w:t>Saving water reduces the cost of energy required to pump water and the need to construct costly new wells, pumping systems and water towers; and</w:t>
      </w:r>
    </w:p>
    <w:p w14:paraId="1C7461BF" w14:textId="77777777" w:rsidR="00FD20AD" w:rsidRPr="009510E2" w:rsidRDefault="00FD20AD">
      <w:pPr>
        <w:numPr>
          <w:ilvl w:val="0"/>
          <w:numId w:val="2"/>
        </w:numPr>
        <w:jc w:val="both"/>
        <w:rPr>
          <w:sz w:val="16"/>
          <w:szCs w:val="16"/>
        </w:rPr>
      </w:pPr>
      <w:r w:rsidRPr="009510E2">
        <w:rPr>
          <w:sz w:val="16"/>
          <w:szCs w:val="16"/>
        </w:rPr>
        <w:t xml:space="preserve">Saving water lessens the strain on the water system during a dry spell or drought, helping to avoid severe water use restrictions so that essential </w:t>
      </w:r>
      <w:r w:rsidR="00B0416D" w:rsidRPr="009510E2">
        <w:rPr>
          <w:sz w:val="16"/>
          <w:szCs w:val="16"/>
        </w:rPr>
        <w:t>firefighting</w:t>
      </w:r>
      <w:r w:rsidRPr="009510E2">
        <w:rPr>
          <w:sz w:val="16"/>
          <w:szCs w:val="16"/>
        </w:rPr>
        <w:t xml:space="preserve"> needs are met.</w:t>
      </w:r>
    </w:p>
    <w:p w14:paraId="37D6A3CB" w14:textId="77777777" w:rsidR="00FD20AD" w:rsidRPr="009510E2" w:rsidRDefault="00FD20AD">
      <w:pPr>
        <w:jc w:val="both"/>
        <w:rPr>
          <w:sz w:val="16"/>
          <w:szCs w:val="16"/>
        </w:rPr>
      </w:pPr>
    </w:p>
    <w:p w14:paraId="4056808E" w14:textId="77777777" w:rsidR="00FD20AD" w:rsidRPr="009510E2" w:rsidRDefault="00FD20AD">
      <w:pPr>
        <w:jc w:val="both"/>
        <w:rPr>
          <w:sz w:val="16"/>
          <w:szCs w:val="16"/>
        </w:rPr>
      </w:pPr>
      <w:r w:rsidRPr="009510E2">
        <w:rPr>
          <w:sz w:val="16"/>
          <w:szCs w:val="16"/>
        </w:rPr>
        <w:t>You can play a role in conserving water by becoming conscious of the amount of water your household is using, and by looking for ways to use less whenever you can.  It is not hard to conserve water.  Conservation tips include:</w:t>
      </w:r>
    </w:p>
    <w:p w14:paraId="518EB14F" w14:textId="77777777" w:rsidR="00FD20AD" w:rsidRPr="009510E2" w:rsidRDefault="00FD20AD">
      <w:pPr>
        <w:numPr>
          <w:ilvl w:val="0"/>
          <w:numId w:val="3"/>
        </w:numPr>
        <w:jc w:val="both"/>
        <w:rPr>
          <w:sz w:val="16"/>
          <w:szCs w:val="16"/>
        </w:rPr>
      </w:pPr>
      <w:r w:rsidRPr="009510E2">
        <w:rPr>
          <w:sz w:val="16"/>
          <w:szCs w:val="16"/>
        </w:rPr>
        <w:t>Automatic dishwashers use 15 gallons for every cycle, regardless of how many dishes are loaded.  So get a run for your money and load it to capacity.</w:t>
      </w:r>
    </w:p>
    <w:p w14:paraId="6A3508DA" w14:textId="77777777" w:rsidR="00FD20AD" w:rsidRPr="009510E2" w:rsidRDefault="00FD20AD">
      <w:pPr>
        <w:numPr>
          <w:ilvl w:val="0"/>
          <w:numId w:val="3"/>
        </w:numPr>
        <w:jc w:val="both"/>
        <w:rPr>
          <w:sz w:val="16"/>
          <w:szCs w:val="16"/>
        </w:rPr>
      </w:pPr>
      <w:r w:rsidRPr="009510E2">
        <w:rPr>
          <w:sz w:val="16"/>
          <w:szCs w:val="16"/>
        </w:rPr>
        <w:t>Turn off the tap when brushing your teeth.</w:t>
      </w:r>
    </w:p>
    <w:p w14:paraId="0FA17548" w14:textId="77777777" w:rsidR="00FD20AD" w:rsidRPr="009510E2" w:rsidRDefault="00FD20AD">
      <w:pPr>
        <w:numPr>
          <w:ilvl w:val="0"/>
          <w:numId w:val="3"/>
        </w:numPr>
        <w:jc w:val="both"/>
        <w:rPr>
          <w:sz w:val="16"/>
          <w:szCs w:val="16"/>
        </w:rPr>
      </w:pPr>
      <w:r w:rsidRPr="009510E2">
        <w:rPr>
          <w:sz w:val="16"/>
          <w:szCs w:val="16"/>
        </w:rPr>
        <w:t>Check every faucet in your home for leaks.  Just a slow drip can waste 15 to 20 gallons a day.  Fix it and you can save almost 6,000 gallons per year.</w:t>
      </w:r>
    </w:p>
    <w:p w14:paraId="401CF5B7" w14:textId="77777777" w:rsidR="00FD20AD" w:rsidRPr="009510E2" w:rsidRDefault="00FD20AD">
      <w:pPr>
        <w:numPr>
          <w:ilvl w:val="0"/>
          <w:numId w:val="3"/>
        </w:numPr>
        <w:jc w:val="both"/>
        <w:rPr>
          <w:sz w:val="16"/>
          <w:szCs w:val="16"/>
        </w:rPr>
      </w:pPr>
      <w:r w:rsidRPr="009510E2">
        <w:rPr>
          <w:sz w:val="16"/>
          <w:szCs w:val="16"/>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14:paraId="76B8DB14" w14:textId="77777777" w:rsidR="00FD20AD" w:rsidRPr="009510E2" w:rsidRDefault="00FD20AD">
      <w:pPr>
        <w:jc w:val="both"/>
        <w:rPr>
          <w:sz w:val="16"/>
          <w:szCs w:val="16"/>
        </w:rPr>
      </w:pPr>
    </w:p>
    <w:p w14:paraId="1F2B7744" w14:textId="77777777" w:rsidR="00F87CC6" w:rsidRPr="009510E2" w:rsidRDefault="00F87CC6">
      <w:pPr>
        <w:jc w:val="both"/>
        <w:rPr>
          <w:b/>
        </w:rPr>
      </w:pPr>
    </w:p>
    <w:p w14:paraId="2CB97CA3" w14:textId="77777777" w:rsidR="00FD20AD" w:rsidRPr="009510E2" w:rsidRDefault="00FD20AD">
      <w:pPr>
        <w:jc w:val="both"/>
        <w:rPr>
          <w:b/>
        </w:rPr>
      </w:pPr>
      <w:r w:rsidRPr="009510E2">
        <w:rPr>
          <w:b/>
        </w:rPr>
        <w:t>CLOSING</w:t>
      </w:r>
    </w:p>
    <w:p w14:paraId="17569D94" w14:textId="67BE7FC5" w:rsidR="00FD20AD" w:rsidRPr="009510E2" w:rsidRDefault="00FD20AD">
      <w:pPr>
        <w:jc w:val="both"/>
        <w:rPr>
          <w:color w:val="FF0000"/>
          <w:sz w:val="16"/>
          <w:szCs w:val="16"/>
        </w:rPr>
      </w:pPr>
      <w:r w:rsidRPr="009510E2">
        <w:rPr>
          <w:sz w:val="16"/>
          <w:szCs w:val="16"/>
        </w:rPr>
        <w:t>Thank you for allowing us to continue to provide your family with quality drinking water this year. In order to maintain a safe and dependable water supply we sometimes need to make improvements that will benefit all of our customers. The costs of these improvements may be reflected in the rate structure. Rate adjustments may be necessary in order to address these improvements.  We ask that all our customers help us protect our water sources, which are the heart of our community.  Please call our office if you have questions.</w:t>
      </w:r>
    </w:p>
    <w:p w14:paraId="70E7FD0C" w14:textId="77777777" w:rsidR="00FD20AD" w:rsidRPr="009510E2" w:rsidRDefault="00FD20AD">
      <w:pPr>
        <w:jc w:val="both"/>
        <w:rPr>
          <w:sz w:val="15"/>
          <w:szCs w:val="15"/>
        </w:rPr>
      </w:pPr>
    </w:p>
    <w:sectPr w:rsidR="00FD20AD" w:rsidRPr="009510E2">
      <w:footnotePr>
        <w:pos w:val="beneathText"/>
      </w:footnotePr>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2A"/>
    <w:multiLevelType w:val="singleLevel"/>
    <w:tmpl w:val="0000002A"/>
    <w:name w:val="WW8Num38"/>
    <w:lvl w:ilvl="0">
      <w:start w:val="1"/>
      <w:numFmt w:val="bullet"/>
      <w:lvlText w:val=""/>
      <w:lvlJc w:val="left"/>
      <w:pPr>
        <w:tabs>
          <w:tab w:val="num" w:pos="360"/>
        </w:tabs>
        <w:ind w:left="360" w:hanging="360"/>
      </w:pPr>
      <w:rPr>
        <w:rFonts w:ascii="Wingdings" w:hAnsi="Wingdings"/>
        <w:sz w:val="16"/>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6E"/>
    <w:rsid w:val="00000798"/>
    <w:rsid w:val="000060ED"/>
    <w:rsid w:val="00011539"/>
    <w:rsid w:val="00014320"/>
    <w:rsid w:val="00024737"/>
    <w:rsid w:val="0004622D"/>
    <w:rsid w:val="000F5821"/>
    <w:rsid w:val="00155167"/>
    <w:rsid w:val="001A5CE3"/>
    <w:rsid w:val="002002FA"/>
    <w:rsid w:val="00225BEB"/>
    <w:rsid w:val="002C7844"/>
    <w:rsid w:val="002F5599"/>
    <w:rsid w:val="003318F9"/>
    <w:rsid w:val="00370E50"/>
    <w:rsid w:val="0038208C"/>
    <w:rsid w:val="003A43D2"/>
    <w:rsid w:val="004150E7"/>
    <w:rsid w:val="00447EBB"/>
    <w:rsid w:val="00451933"/>
    <w:rsid w:val="004E5C4B"/>
    <w:rsid w:val="0053168C"/>
    <w:rsid w:val="00537E2B"/>
    <w:rsid w:val="005C73B7"/>
    <w:rsid w:val="005F7407"/>
    <w:rsid w:val="00607367"/>
    <w:rsid w:val="00611F26"/>
    <w:rsid w:val="00626CB2"/>
    <w:rsid w:val="00634CAF"/>
    <w:rsid w:val="00687123"/>
    <w:rsid w:val="006A2595"/>
    <w:rsid w:val="006A2AC3"/>
    <w:rsid w:val="006A53D4"/>
    <w:rsid w:val="00704CF4"/>
    <w:rsid w:val="00724E45"/>
    <w:rsid w:val="00726BC5"/>
    <w:rsid w:val="00747BDE"/>
    <w:rsid w:val="007743FA"/>
    <w:rsid w:val="007A00B2"/>
    <w:rsid w:val="007C2D58"/>
    <w:rsid w:val="00831861"/>
    <w:rsid w:val="00845E44"/>
    <w:rsid w:val="00857F71"/>
    <w:rsid w:val="00860A44"/>
    <w:rsid w:val="00895590"/>
    <w:rsid w:val="0089793E"/>
    <w:rsid w:val="009045F2"/>
    <w:rsid w:val="00932B23"/>
    <w:rsid w:val="00942F73"/>
    <w:rsid w:val="009510E2"/>
    <w:rsid w:val="00955F4F"/>
    <w:rsid w:val="009D14C6"/>
    <w:rsid w:val="00A50896"/>
    <w:rsid w:val="00B0416D"/>
    <w:rsid w:val="00B0555A"/>
    <w:rsid w:val="00B23F82"/>
    <w:rsid w:val="00B4556B"/>
    <w:rsid w:val="00B93994"/>
    <w:rsid w:val="00B96EA3"/>
    <w:rsid w:val="00BF3285"/>
    <w:rsid w:val="00C11B73"/>
    <w:rsid w:val="00C37508"/>
    <w:rsid w:val="00CA132B"/>
    <w:rsid w:val="00CA6C11"/>
    <w:rsid w:val="00CC0EDD"/>
    <w:rsid w:val="00D21A6E"/>
    <w:rsid w:val="00D25DDC"/>
    <w:rsid w:val="00D40E90"/>
    <w:rsid w:val="00D812EB"/>
    <w:rsid w:val="00D842E4"/>
    <w:rsid w:val="00DA74A3"/>
    <w:rsid w:val="00DD4FA0"/>
    <w:rsid w:val="00DE645D"/>
    <w:rsid w:val="00DF7B5D"/>
    <w:rsid w:val="00E248E8"/>
    <w:rsid w:val="00E612D8"/>
    <w:rsid w:val="00E64C9F"/>
    <w:rsid w:val="00EA4C3C"/>
    <w:rsid w:val="00EE2B46"/>
    <w:rsid w:val="00EF57A0"/>
    <w:rsid w:val="00F22A1F"/>
    <w:rsid w:val="00F31A93"/>
    <w:rsid w:val="00F352A4"/>
    <w:rsid w:val="00F64DB4"/>
    <w:rsid w:val="00F87CC6"/>
    <w:rsid w:val="00FC3D00"/>
    <w:rsid w:val="00FD20AD"/>
    <w:rsid w:val="00FF0218"/>
    <w:rsid w:val="0377B590"/>
    <w:rsid w:val="0A2ED338"/>
    <w:rsid w:val="0F5954DC"/>
    <w:rsid w:val="11223C05"/>
    <w:rsid w:val="12E5CBEC"/>
    <w:rsid w:val="146FFBD4"/>
    <w:rsid w:val="19C20642"/>
    <w:rsid w:val="29174CF6"/>
    <w:rsid w:val="2C827095"/>
    <w:rsid w:val="3A0E74A8"/>
    <w:rsid w:val="3D0AD445"/>
    <w:rsid w:val="49FF5014"/>
    <w:rsid w:val="5A803CB5"/>
    <w:rsid w:val="601F9FFE"/>
    <w:rsid w:val="67661BB6"/>
    <w:rsid w:val="6C7AFE7D"/>
    <w:rsid w:val="6DB38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C193"/>
  <w15:chartTrackingRefBased/>
  <w15:docId w15:val="{2C14B9F7-2870-4BA7-852C-EBFF218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DefaultParagraphFont0">
    <w:name w:val="Default Paragraph Font0"/>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pPr>
      <w:spacing w:after="120"/>
    </w:pPr>
  </w:style>
  <w:style w:type="paragraph" w:styleId="List">
    <w:name w:val="List"/>
    <w:basedOn w:val="BodyText"/>
    <w:semiHidden/>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customStyle="1" w:styleId="Index">
    <w:name w:val="Index"/>
    <w:basedOn w:val="Normal"/>
    <w:pPr>
      <w:suppressLineNumbers/>
    </w:pPr>
    <w:rPr>
      <w:rFonts w:cs="Lucida Sans Unicod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2F5599"/>
    <w:rPr>
      <w:rFonts w:ascii="Segoe UI" w:hAnsi="Segoe UI" w:cs="Segoe UI"/>
      <w:sz w:val="18"/>
      <w:szCs w:val="18"/>
    </w:rPr>
  </w:style>
  <w:style w:type="character" w:customStyle="1" w:styleId="BalloonTextChar">
    <w:name w:val="Balloon Text Char"/>
    <w:link w:val="BalloonText"/>
    <w:uiPriority w:val="99"/>
    <w:semiHidden/>
    <w:rsid w:val="002F5599"/>
    <w:rPr>
      <w:rFonts w:ascii="Segoe UI" w:hAnsi="Segoe UI" w:cs="Segoe UI"/>
      <w:sz w:val="18"/>
      <w:szCs w:val="18"/>
    </w:rPr>
  </w:style>
  <w:style w:type="paragraph" w:styleId="BodyText3">
    <w:name w:val="Body Text 3"/>
    <w:basedOn w:val="Normal"/>
    <w:link w:val="BodyText3Char"/>
    <w:uiPriority w:val="99"/>
    <w:semiHidden/>
    <w:unhideWhenUsed/>
    <w:rsid w:val="00537E2B"/>
    <w:pPr>
      <w:spacing w:after="120"/>
    </w:pPr>
    <w:rPr>
      <w:sz w:val="16"/>
      <w:szCs w:val="16"/>
    </w:rPr>
  </w:style>
  <w:style w:type="character" w:customStyle="1" w:styleId="BodyText3Char">
    <w:name w:val="Body Text 3 Char"/>
    <w:link w:val="BodyText3"/>
    <w:uiPriority w:val="99"/>
    <w:semiHidden/>
    <w:rsid w:val="00537E2B"/>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0798"/>
    <w:rPr>
      <w:b/>
      <w:bCs/>
    </w:rPr>
  </w:style>
  <w:style w:type="character" w:customStyle="1" w:styleId="CommentSubjectChar">
    <w:name w:val="Comment Subject Char"/>
    <w:basedOn w:val="CommentTextChar"/>
    <w:link w:val="CommentSubject"/>
    <w:uiPriority w:val="99"/>
    <w:semiHidden/>
    <w:rsid w:val="00000798"/>
    <w:rPr>
      <w:b/>
      <w:bCs/>
    </w:rPr>
  </w:style>
  <w:style w:type="paragraph" w:styleId="BodyTextIndent">
    <w:name w:val="Body Text Indent"/>
    <w:basedOn w:val="Normal"/>
    <w:link w:val="BodyTextIndentChar"/>
    <w:uiPriority w:val="99"/>
    <w:semiHidden/>
    <w:unhideWhenUsed/>
    <w:rsid w:val="00687123"/>
    <w:pPr>
      <w:spacing w:after="120"/>
      <w:ind w:left="360"/>
    </w:pPr>
  </w:style>
  <w:style w:type="character" w:customStyle="1" w:styleId="BodyTextIndentChar">
    <w:name w:val="Body Text Indent Char"/>
    <w:basedOn w:val="DefaultParagraphFont"/>
    <w:link w:val="BodyTextIndent"/>
    <w:uiPriority w:val="99"/>
    <w:semiHidden/>
    <w:rsid w:val="0068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CD79F08A98744AA02488E3363B090" ma:contentTypeVersion="14" ma:contentTypeDescription="Create a new document." ma:contentTypeScope="" ma:versionID="3505e8bee49af32f084276e08cd0abfd">
  <xsd:schema xmlns:xsd="http://www.w3.org/2001/XMLSchema" xmlns:xs="http://www.w3.org/2001/XMLSchema" xmlns:p="http://schemas.microsoft.com/office/2006/metadata/properties" xmlns:ns2="62c0b819-a9ab-4d8c-bcaa-fd7d0d248cad" xmlns:ns3="1741be21-41ea-4834-8948-ce20f70c2ad6" targetNamespace="http://schemas.microsoft.com/office/2006/metadata/properties" ma:root="true" ma:fieldsID="6a2a2cfc5380f47eca14ef0ba74bd351" ns2:_="" ns3:_="">
    <xsd:import namespace="62c0b819-a9ab-4d8c-bcaa-fd7d0d248cad"/>
    <xsd:import namespace="1741be21-41ea-4834-8948-ce20f70c2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b819-a9ab-4d8c-bcaa-fd7d0d248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00ca27-b954-4436-b2cc-3f2ea5520f7a}" ma:internalName="TaxCatchAll" ma:showField="CatchAllData" ma:web="62c0b819-a9ab-4d8c-bcaa-fd7d0d248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41be21-41ea-4834-8948-ce20f70c2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c0b819-a9ab-4d8c-bcaa-fd7d0d248cad">
      <UserInfo>
        <DisplayName>Sokol, Roger C (HEALTH)</DisplayName>
        <AccountId>141</AccountId>
        <AccountType/>
      </UserInfo>
      <UserInfo>
        <DisplayName>Lang, Daniel C (HEALTH)</DisplayName>
        <AccountId>806</AccountId>
        <AccountType/>
      </UserInfo>
      <UserInfo>
        <DisplayName>Hunt, Tina M (HEALTH)</DisplayName>
        <AccountId>665</AccountId>
        <AccountType/>
      </UserInfo>
    </SharedWithUsers>
    <TaxCatchAll xmlns="62c0b819-a9ab-4d8c-bcaa-fd7d0d248cad" xsi:nil="true"/>
    <lcf76f155ced4ddcb4097134ff3c332f xmlns="1741be21-41ea-4834-8948-ce20f70c2a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4CEFA-DDFF-45EA-AD7B-B4A894B16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b819-a9ab-4d8c-bcaa-fd7d0d248cad"/>
    <ds:schemaRef ds:uri="1741be21-41ea-4834-8948-ce20f70c2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98A20-019C-4D2F-A664-6C708F93D564}">
  <ds:schemaRefs>
    <ds:schemaRef ds:uri="http://schemas.microsoft.com/sharepoint/v3/contenttype/forms"/>
  </ds:schemaRefs>
</ds:datastoreItem>
</file>

<file path=customXml/itemProps3.xml><?xml version="1.0" encoding="utf-8"?>
<ds:datastoreItem xmlns:ds="http://schemas.openxmlformats.org/officeDocument/2006/customXml" ds:itemID="{31C6E4D5-8702-4FA0-8AB7-57CF59EEF69E}">
  <ds:schemaRefs>
    <ds:schemaRef ds:uri="http://schemas.microsoft.com/office/2006/metadata/properties"/>
    <ds:schemaRef ds:uri="http://schemas.microsoft.com/office/infopath/2007/PartnerControls"/>
    <ds:schemaRef ds:uri="62c0b819-a9ab-4d8c-bcaa-fd7d0d248cad"/>
    <ds:schemaRef ds:uri="1741be21-41ea-4834-8948-ce20f70c2ad6"/>
  </ds:schemaRefs>
</ds:datastoreItem>
</file>

<file path=customXml/itemProps4.xml><?xml version="1.0" encoding="utf-8"?>
<ds:datastoreItem xmlns:ds="http://schemas.openxmlformats.org/officeDocument/2006/customXml" ds:itemID="{1588AC28-61D8-49C7-BAD0-31B2E675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Annual Water Quality Report Template - Small Systems</vt:lpstr>
    </vt:vector>
  </TitlesOfParts>
  <Company>CEH</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Water Quality Report Template - Small Systems</dc:title>
  <dc:subject>Annual Report to Consumers</dc:subject>
  <dc:creator>NYSDOH - Bureau of Water Supply Protection</dc:creator>
  <cp:keywords>Public drinking water notificaiton, AWQR, CCR, Consumer Confidence Report</cp:keywords>
  <cp:lastModifiedBy>Schaghticoke</cp:lastModifiedBy>
  <cp:revision>15</cp:revision>
  <cp:lastPrinted>2023-09-20T12:46:00Z</cp:lastPrinted>
  <dcterms:created xsi:type="dcterms:W3CDTF">2023-06-08T12:16:00Z</dcterms:created>
  <dcterms:modified xsi:type="dcterms:W3CDTF">2023-09-20T13:16:00Z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0x0101003A1CD79F08A98744AA02488E3363B090</vt:lpwstr>
  </property>
</Properties>
</file>